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39A93" w14:textId="6CE123C0" w:rsidR="00731E2E" w:rsidRPr="008B0088" w:rsidRDefault="00731E2E" w:rsidP="001676A2">
      <w:pPr>
        <w:ind w:firstLine="720"/>
        <w:jc w:val="center"/>
        <w:rPr>
          <w:rFonts w:ascii="Tahoma" w:hAnsi="Tahoma" w:cs="Tahoma"/>
          <w:sz w:val="16"/>
          <w:szCs w:val="16"/>
          <w:lang w:val="en-GB"/>
        </w:rPr>
      </w:pPr>
    </w:p>
    <w:p w14:paraId="114617AB" w14:textId="77777777" w:rsidR="004A5366" w:rsidRPr="00CC09B5" w:rsidRDefault="004A5366" w:rsidP="004C6065">
      <w:pPr>
        <w:jc w:val="center"/>
        <w:rPr>
          <w:rFonts w:ascii="Arial" w:hAnsi="Arial" w:cs="Arial"/>
          <w:sz w:val="16"/>
          <w:szCs w:val="16"/>
          <w:lang w:val="en-GB"/>
        </w:rPr>
      </w:pPr>
      <w:r w:rsidRPr="00CC09B5">
        <w:rPr>
          <w:rFonts w:ascii="Arial" w:hAnsi="Arial" w:cs="Arial"/>
          <w:sz w:val="16"/>
          <w:szCs w:val="16"/>
          <w:lang w:val="en-GB"/>
        </w:rPr>
        <w:t>Unit 8</w:t>
      </w:r>
      <w:r w:rsidR="00731E2E" w:rsidRPr="00CC09B5">
        <w:rPr>
          <w:rFonts w:ascii="Arial" w:hAnsi="Arial" w:cs="Arial"/>
          <w:sz w:val="16"/>
          <w:szCs w:val="16"/>
          <w:lang w:val="en-GB"/>
        </w:rPr>
        <w:t xml:space="preserve"> </w:t>
      </w:r>
      <w:r w:rsidRPr="00CC09B5">
        <w:rPr>
          <w:rFonts w:ascii="Arial" w:hAnsi="Arial" w:cs="Arial"/>
          <w:sz w:val="16"/>
          <w:szCs w:val="16"/>
          <w:lang w:val="en-GB"/>
        </w:rPr>
        <w:t>Weltech Centre, Ridgeway, Welwyn Garden City, Herts</w:t>
      </w:r>
      <w:r w:rsidR="003270E8" w:rsidRPr="00CC09B5">
        <w:rPr>
          <w:rFonts w:ascii="Arial" w:hAnsi="Arial" w:cs="Arial"/>
          <w:sz w:val="16"/>
          <w:szCs w:val="16"/>
          <w:lang w:val="en-GB"/>
        </w:rPr>
        <w:t xml:space="preserve">, </w:t>
      </w:r>
      <w:r w:rsidRPr="00CC09B5">
        <w:rPr>
          <w:rFonts w:ascii="Arial" w:hAnsi="Arial" w:cs="Arial"/>
          <w:sz w:val="16"/>
          <w:szCs w:val="16"/>
          <w:lang w:val="en-GB"/>
        </w:rPr>
        <w:t>AL7 2AA</w:t>
      </w:r>
    </w:p>
    <w:p w14:paraId="72352ADE" w14:textId="19B0B536" w:rsidR="004A5366" w:rsidRPr="00CC09B5" w:rsidRDefault="004A5366" w:rsidP="004C6065">
      <w:pPr>
        <w:jc w:val="center"/>
        <w:rPr>
          <w:rFonts w:ascii="Arial" w:hAnsi="Arial" w:cs="Arial"/>
          <w:sz w:val="16"/>
          <w:szCs w:val="16"/>
          <w:lang w:val="en-GB"/>
        </w:rPr>
      </w:pPr>
      <w:r w:rsidRPr="00CC09B5">
        <w:rPr>
          <w:rFonts w:ascii="Arial" w:hAnsi="Arial" w:cs="Arial"/>
          <w:sz w:val="16"/>
          <w:szCs w:val="16"/>
          <w:lang w:val="en-GB"/>
        </w:rPr>
        <w:t>Tel: 01707 390095</w:t>
      </w:r>
      <w:r w:rsidR="00AE6AC7" w:rsidRPr="00CC09B5">
        <w:rPr>
          <w:rFonts w:ascii="Arial" w:hAnsi="Arial" w:cs="Arial"/>
          <w:sz w:val="16"/>
          <w:szCs w:val="16"/>
          <w:lang w:val="en-GB"/>
        </w:rPr>
        <w:t xml:space="preserve">       </w:t>
      </w:r>
      <w:r w:rsidRPr="00CC09B5">
        <w:rPr>
          <w:rFonts w:ascii="Arial" w:hAnsi="Arial" w:cs="Arial"/>
          <w:sz w:val="16"/>
          <w:szCs w:val="16"/>
          <w:lang w:val="en-GB"/>
        </w:rPr>
        <w:t xml:space="preserve">Email: </w:t>
      </w:r>
      <w:hyperlink r:id="rId8" w:history="1">
        <w:r w:rsidR="002D21B0" w:rsidRPr="00CC09B5">
          <w:rPr>
            <w:rStyle w:val="Hyperlink"/>
            <w:rFonts w:ascii="Arial" w:hAnsi="Arial" w:cs="Arial"/>
            <w:sz w:val="16"/>
            <w:szCs w:val="16"/>
            <w:lang w:val="en-GB"/>
          </w:rPr>
          <w:t>info</w:t>
        </w:r>
        <w:r w:rsidR="00826E44" w:rsidRPr="00CC09B5">
          <w:rPr>
            <w:rStyle w:val="Hyperlink"/>
            <w:rFonts w:ascii="Arial" w:hAnsi="Arial" w:cs="Arial"/>
            <w:sz w:val="16"/>
            <w:szCs w:val="16"/>
            <w:lang w:val="en-GB"/>
          </w:rPr>
          <w:t>@hertslpc.org.uk</w:t>
        </w:r>
      </w:hyperlink>
      <w:r w:rsidR="00AE6AC7" w:rsidRPr="00CC09B5">
        <w:rPr>
          <w:rFonts w:ascii="Arial" w:hAnsi="Arial" w:cs="Arial"/>
          <w:sz w:val="16"/>
          <w:szCs w:val="16"/>
          <w:lang w:val="en-GB"/>
        </w:rPr>
        <w:t xml:space="preserve">       </w:t>
      </w:r>
      <w:hyperlink r:id="rId9" w:history="1">
        <w:r w:rsidRPr="00CC09B5">
          <w:rPr>
            <w:rStyle w:val="Hyperlink"/>
            <w:rFonts w:ascii="Arial" w:hAnsi="Arial" w:cs="Arial"/>
            <w:sz w:val="16"/>
            <w:szCs w:val="16"/>
            <w:lang w:val="en-GB"/>
          </w:rPr>
          <w:t>www.hertslpc.org.uk</w:t>
        </w:r>
      </w:hyperlink>
    </w:p>
    <w:p w14:paraId="46251EAD" w14:textId="77777777" w:rsidR="00690A8A" w:rsidRPr="00CC09B5" w:rsidRDefault="00690A8A" w:rsidP="001A33E4">
      <w:pPr>
        <w:rPr>
          <w:rFonts w:ascii="Arial" w:hAnsi="Arial" w:cs="Arial"/>
          <w:sz w:val="22"/>
          <w:szCs w:val="22"/>
          <w:lang w:val="en-GB"/>
        </w:rPr>
      </w:pPr>
    </w:p>
    <w:p w14:paraId="4A7081FB" w14:textId="77777777" w:rsidR="00B80D13" w:rsidRPr="00CC09B5" w:rsidRDefault="00B80D13" w:rsidP="009809DC">
      <w:pPr>
        <w:pStyle w:val="Heading2"/>
        <w:rPr>
          <w:rFonts w:ascii="Arial" w:hAnsi="Arial" w:cs="Arial"/>
          <w:sz w:val="22"/>
          <w:szCs w:val="22"/>
        </w:rPr>
      </w:pPr>
    </w:p>
    <w:p w14:paraId="3CE3B507" w14:textId="77777777" w:rsidR="009809DC" w:rsidRPr="00CC09B5" w:rsidRDefault="00B80D13" w:rsidP="009809DC">
      <w:pPr>
        <w:pStyle w:val="Heading2"/>
        <w:rPr>
          <w:rFonts w:ascii="Arial" w:hAnsi="Arial" w:cs="Arial"/>
          <w:sz w:val="22"/>
          <w:szCs w:val="22"/>
        </w:rPr>
      </w:pPr>
      <w:r w:rsidRPr="00CC09B5">
        <w:rPr>
          <w:rFonts w:ascii="Arial" w:hAnsi="Arial" w:cs="Arial"/>
          <w:sz w:val="22"/>
          <w:szCs w:val="22"/>
        </w:rPr>
        <w:t xml:space="preserve">AGM </w:t>
      </w:r>
      <w:r w:rsidR="009809DC" w:rsidRPr="00CC09B5">
        <w:rPr>
          <w:rFonts w:ascii="Arial" w:hAnsi="Arial" w:cs="Arial"/>
          <w:sz w:val="22"/>
          <w:szCs w:val="22"/>
        </w:rPr>
        <w:t>MINUTES</w:t>
      </w:r>
    </w:p>
    <w:p w14:paraId="63DC4787" w14:textId="77777777" w:rsidR="00FE4AFD" w:rsidRPr="00CC09B5" w:rsidRDefault="00FE4AFD" w:rsidP="009809DC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76B6E6D6" w14:textId="05B6C724" w:rsidR="009809DC" w:rsidRPr="00CC09B5" w:rsidRDefault="005F649C" w:rsidP="009809DC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4 July 2020</w:t>
      </w:r>
    </w:p>
    <w:p w14:paraId="50A4FF8A" w14:textId="471B37BD" w:rsidR="009809DC" w:rsidRDefault="005F649C" w:rsidP="009809DC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Fielder Centre, Hatfield</w:t>
      </w:r>
    </w:p>
    <w:p w14:paraId="7A363834" w14:textId="0D172E56" w:rsidR="00663F27" w:rsidRDefault="00663F27" w:rsidP="00663F27">
      <w:pPr>
        <w:rPr>
          <w:rFonts w:ascii="Arial" w:hAnsi="Arial" w:cs="Arial"/>
          <w:sz w:val="22"/>
          <w:szCs w:val="22"/>
          <w:lang w:val="en-GB"/>
        </w:rPr>
      </w:pPr>
    </w:p>
    <w:p w14:paraId="4D594E11" w14:textId="7614BE2F" w:rsidR="00663F27" w:rsidRDefault="00663F27" w:rsidP="00663F27">
      <w:pPr>
        <w:rPr>
          <w:rFonts w:ascii="Arial" w:hAnsi="Arial" w:cs="Arial"/>
          <w:sz w:val="22"/>
          <w:szCs w:val="22"/>
          <w:lang w:val="en-GB"/>
        </w:rPr>
      </w:pPr>
    </w:p>
    <w:p w14:paraId="14D11361" w14:textId="4B871436" w:rsidR="00663F27" w:rsidRPr="00663F27" w:rsidRDefault="00663F27" w:rsidP="00663F27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Present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  <w:t>Professional</w:t>
      </w:r>
    </w:p>
    <w:p w14:paraId="04767FA9" w14:textId="01CB3093" w:rsidR="00663F27" w:rsidRDefault="00663F27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Girish Mehta (Chair)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Helen Musson</w:t>
      </w:r>
    </w:p>
    <w:p w14:paraId="49132BFD" w14:textId="44A9A415" w:rsidR="00663F27" w:rsidRDefault="00663F27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Rachel Solanki (Vice Chair)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Ingrid Cruickshank</w:t>
      </w:r>
    </w:p>
    <w:p w14:paraId="5892204E" w14:textId="79691759" w:rsidR="00663F27" w:rsidRDefault="00663F27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Nilesh Bathia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Jeanette Edwards</w:t>
      </w:r>
    </w:p>
    <w:p w14:paraId="086A92F1" w14:textId="51290F27" w:rsidR="00663F27" w:rsidRDefault="00663F27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Karsan Chandegra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Sara Norwood</w:t>
      </w:r>
    </w:p>
    <w:p w14:paraId="480D79B0" w14:textId="5F983E26" w:rsidR="00663F27" w:rsidRDefault="00663F27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Rizwan Majid</w:t>
      </w:r>
    </w:p>
    <w:p w14:paraId="6E952EB7" w14:textId="0A1B856B" w:rsidR="00663F27" w:rsidRDefault="00663F27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Raj Patel</w:t>
      </w:r>
    </w:p>
    <w:p w14:paraId="5CDA0D0C" w14:textId="2B304147" w:rsidR="00663F27" w:rsidRDefault="00663F27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Graham Phillips</w:t>
      </w:r>
    </w:p>
    <w:p w14:paraId="754508B9" w14:textId="12BE06DE" w:rsidR="00663F27" w:rsidRDefault="00663F27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Roy Winograd</w:t>
      </w:r>
    </w:p>
    <w:p w14:paraId="66F19EF9" w14:textId="5E6C9C48" w:rsidR="00663F27" w:rsidRDefault="00663F27" w:rsidP="00663F27">
      <w:pPr>
        <w:rPr>
          <w:rFonts w:ascii="Arial" w:hAnsi="Arial" w:cs="Arial"/>
          <w:sz w:val="22"/>
          <w:szCs w:val="22"/>
          <w:lang w:val="en-GB"/>
        </w:rPr>
      </w:pPr>
    </w:p>
    <w:p w14:paraId="07B47098" w14:textId="64294986" w:rsidR="00663F27" w:rsidRDefault="00663F27" w:rsidP="00663F27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Apologies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  <w:t>Guests</w:t>
      </w:r>
    </w:p>
    <w:p w14:paraId="42B88C02" w14:textId="633D232C" w:rsidR="00663F27" w:rsidRDefault="00663F27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Vinesh Naidoo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Simon Dukes - PSNC</w:t>
      </w:r>
    </w:p>
    <w:p w14:paraId="7B67D55A" w14:textId="1745BB1B" w:rsidR="00663F27" w:rsidRDefault="00663F27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Parag Oza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Michael Harrison - LMC</w:t>
      </w:r>
    </w:p>
    <w:p w14:paraId="09F1D67B" w14:textId="38CE8DE5" w:rsidR="00663F27" w:rsidRDefault="00663F27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Purvi Smart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Pauline Walton - STP</w:t>
      </w:r>
    </w:p>
    <w:p w14:paraId="68CDBE2D" w14:textId="3C9C5BC8" w:rsidR="00663F27" w:rsidRDefault="00663F27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Ankit Tyagi</w:t>
      </w:r>
    </w:p>
    <w:p w14:paraId="5579D0DC" w14:textId="6EF615ED" w:rsidR="00663F27" w:rsidRDefault="00663F27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Suraj Varia</w:t>
      </w:r>
    </w:p>
    <w:p w14:paraId="71B424D9" w14:textId="26F68D7F" w:rsidR="00663F27" w:rsidRDefault="00663F27" w:rsidP="00663F27">
      <w:pPr>
        <w:rPr>
          <w:rFonts w:ascii="Arial" w:hAnsi="Arial" w:cs="Arial"/>
          <w:sz w:val="22"/>
          <w:szCs w:val="22"/>
          <w:lang w:val="en-GB"/>
        </w:rPr>
      </w:pPr>
    </w:p>
    <w:p w14:paraId="5B9F13EE" w14:textId="538992D1" w:rsidR="00663F27" w:rsidRDefault="00663F27" w:rsidP="00663F27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Community Pharmacy Contractors Present</w:t>
      </w:r>
    </w:p>
    <w:p w14:paraId="5FD24FD7" w14:textId="607558E7" w:rsidR="00663F27" w:rsidRDefault="003A1074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Asda, Hatfield</w:t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>Manor, Radlett</w:t>
      </w:r>
    </w:p>
    <w:p w14:paraId="7478D6AE" w14:textId="10E07A2D" w:rsidR="003A1074" w:rsidRDefault="003A1074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Bennetts End, Hemel Hempstead</w:t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>Manor, Wheathampstead</w:t>
      </w:r>
    </w:p>
    <w:p w14:paraId="6091F3EA" w14:textId="0EBBC52D" w:rsidR="003A1074" w:rsidRDefault="003A1074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Boots, Bishops Stortford</w:t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>Morrisons, Letchworth</w:t>
      </w:r>
    </w:p>
    <w:p w14:paraId="7724D002" w14:textId="548804FF" w:rsidR="003A1074" w:rsidRDefault="003A1074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Boots, Harpenden</w:t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>Morrisons, St Albans</w:t>
      </w:r>
    </w:p>
    <w:p w14:paraId="367A4EB6" w14:textId="01348694" w:rsidR="003A1074" w:rsidRDefault="003A1074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Boots, Hatfield</w:t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>Nash, Hemel Hempstead</w:t>
      </w:r>
    </w:p>
    <w:p w14:paraId="57D6F6D5" w14:textId="571B8A5F" w:rsidR="003A1074" w:rsidRDefault="003A1074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Boots, Hemel Hempstead</w:t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>Niti, Waltham Cross</w:t>
      </w:r>
    </w:p>
    <w:p w14:paraId="5610D138" w14:textId="5698379A" w:rsidR="003A1074" w:rsidRDefault="003A1074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Boots, Hitchin</w:t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>Oaks Cross, Stevenage</w:t>
      </w:r>
    </w:p>
    <w:p w14:paraId="1B39F84E" w14:textId="2899F320" w:rsidR="003A1074" w:rsidRDefault="003A1074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Boots, Kings Langley</w:t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>Oval, Stevenage</w:t>
      </w:r>
    </w:p>
    <w:p w14:paraId="2065BF41" w14:textId="3510E6D8" w:rsidR="003A1074" w:rsidRDefault="003A1074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Boots, St Albans</w:t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>Punni, Cheshunt</w:t>
      </w:r>
    </w:p>
    <w:p w14:paraId="019F6DDF" w14:textId="6474CC9A" w:rsidR="003A1074" w:rsidRDefault="003A1074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Boots, Welwyn Garden City</w:t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>Quadrant, St Albans</w:t>
      </w:r>
    </w:p>
    <w:p w14:paraId="53E8F7FB" w14:textId="6FDA0B81" w:rsidR="008A628B" w:rsidRDefault="008A628B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Chemilab, Watford</w:t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>Salepick, Cuffley</w:t>
      </w:r>
    </w:p>
    <w:p w14:paraId="108AC265" w14:textId="438A2440" w:rsidR="008A628B" w:rsidRDefault="008A628B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Crown, Redbourn</w:t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>Speedwell, Hemel Henpstead</w:t>
      </w:r>
    </w:p>
    <w:p w14:paraId="16312414" w14:textId="259D8910" w:rsidR="008A628B" w:rsidRDefault="008A628B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Dave, Rickmansworth</w:t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ab/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932877">
        <w:rPr>
          <w:rFonts w:ascii="Arial" w:hAnsi="Arial" w:cs="Arial"/>
          <w:sz w:val="22"/>
          <w:szCs w:val="22"/>
          <w:lang w:val="en-GB"/>
        </w:rPr>
        <w:t>St Nicholas, Stevenage</w:t>
      </w:r>
    </w:p>
    <w:p w14:paraId="3FFBCDC8" w14:textId="279FEE2D" w:rsidR="008A628B" w:rsidRDefault="008A628B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Eastware, Ware</w:t>
      </w:r>
      <w:r w:rsidR="00DA1CED">
        <w:rPr>
          <w:rFonts w:ascii="Arial" w:hAnsi="Arial" w:cs="Arial"/>
          <w:sz w:val="22"/>
          <w:szCs w:val="22"/>
          <w:lang w:val="en-GB"/>
        </w:rPr>
        <w:tab/>
      </w:r>
      <w:r w:rsidR="00DA1CED">
        <w:rPr>
          <w:rFonts w:ascii="Arial" w:hAnsi="Arial" w:cs="Arial"/>
          <w:sz w:val="22"/>
          <w:szCs w:val="22"/>
          <w:lang w:val="en-GB"/>
        </w:rPr>
        <w:tab/>
      </w:r>
      <w:r w:rsidR="00DA1CED">
        <w:rPr>
          <w:rFonts w:ascii="Arial" w:hAnsi="Arial" w:cs="Arial"/>
          <w:sz w:val="22"/>
          <w:szCs w:val="22"/>
          <w:lang w:val="en-GB"/>
        </w:rPr>
        <w:tab/>
      </w:r>
      <w:r w:rsidR="00DA1CED">
        <w:rPr>
          <w:rFonts w:ascii="Arial" w:hAnsi="Arial" w:cs="Arial"/>
          <w:sz w:val="22"/>
          <w:szCs w:val="22"/>
          <w:lang w:val="en-GB"/>
        </w:rPr>
        <w:tab/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DA1CED">
        <w:rPr>
          <w:rFonts w:ascii="Arial" w:hAnsi="Arial" w:cs="Arial"/>
          <w:sz w:val="22"/>
          <w:szCs w:val="22"/>
          <w:lang w:val="en-GB"/>
        </w:rPr>
        <w:t>St Albans, St Albans</w:t>
      </w:r>
    </w:p>
    <w:p w14:paraId="15D4CC81" w14:textId="3D80F323" w:rsidR="008A628B" w:rsidRDefault="008A628B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FT Taylor, Watford</w:t>
      </w:r>
      <w:r w:rsidR="00DA1CED">
        <w:rPr>
          <w:rFonts w:ascii="Arial" w:hAnsi="Arial" w:cs="Arial"/>
          <w:sz w:val="22"/>
          <w:szCs w:val="22"/>
          <w:lang w:val="en-GB"/>
        </w:rPr>
        <w:tab/>
      </w:r>
      <w:r w:rsidR="00DA1CED">
        <w:rPr>
          <w:rFonts w:ascii="Arial" w:hAnsi="Arial" w:cs="Arial"/>
          <w:sz w:val="22"/>
          <w:szCs w:val="22"/>
          <w:lang w:val="en-GB"/>
        </w:rPr>
        <w:tab/>
      </w:r>
      <w:r w:rsidR="00DA1CED">
        <w:rPr>
          <w:rFonts w:ascii="Arial" w:hAnsi="Arial" w:cs="Arial"/>
          <w:sz w:val="22"/>
          <w:szCs w:val="22"/>
          <w:lang w:val="en-GB"/>
        </w:rPr>
        <w:tab/>
      </w:r>
      <w:r w:rsidR="00DA1CED">
        <w:rPr>
          <w:rFonts w:ascii="Arial" w:hAnsi="Arial" w:cs="Arial"/>
          <w:sz w:val="22"/>
          <w:szCs w:val="22"/>
          <w:lang w:val="en-GB"/>
        </w:rPr>
        <w:tab/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DA1CED">
        <w:rPr>
          <w:rFonts w:ascii="Arial" w:hAnsi="Arial" w:cs="Arial"/>
          <w:sz w:val="22"/>
          <w:szCs w:val="22"/>
          <w:lang w:val="en-GB"/>
        </w:rPr>
        <w:t>St Andrews, Hertford</w:t>
      </w:r>
    </w:p>
    <w:p w14:paraId="310196B9" w14:textId="16FC67CC" w:rsidR="008A628B" w:rsidRDefault="008A628B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Grovehill, Hemel Hempstead</w:t>
      </w:r>
      <w:r w:rsidR="00DA1CED">
        <w:rPr>
          <w:rFonts w:ascii="Arial" w:hAnsi="Arial" w:cs="Arial"/>
          <w:sz w:val="22"/>
          <w:szCs w:val="22"/>
          <w:lang w:val="en-GB"/>
        </w:rPr>
        <w:tab/>
      </w:r>
      <w:r w:rsidR="00DA1CED">
        <w:rPr>
          <w:rFonts w:ascii="Arial" w:hAnsi="Arial" w:cs="Arial"/>
          <w:sz w:val="22"/>
          <w:szCs w:val="22"/>
          <w:lang w:val="en-GB"/>
        </w:rPr>
        <w:tab/>
      </w:r>
      <w:r w:rsidR="00DA1CED">
        <w:rPr>
          <w:rFonts w:ascii="Arial" w:hAnsi="Arial" w:cs="Arial"/>
          <w:sz w:val="22"/>
          <w:szCs w:val="22"/>
          <w:lang w:val="en-GB"/>
        </w:rPr>
        <w:tab/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DA1CED">
        <w:rPr>
          <w:rFonts w:ascii="Arial" w:hAnsi="Arial" w:cs="Arial"/>
          <w:sz w:val="22"/>
          <w:szCs w:val="22"/>
          <w:lang w:val="en-GB"/>
        </w:rPr>
        <w:t>Superdrug, Hemel Hempstead</w:t>
      </w:r>
    </w:p>
    <w:p w14:paraId="0E9AF4B2" w14:textId="6C26CE08" w:rsidR="00932877" w:rsidRDefault="00932877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Heath, Bushey Heath</w:t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386110">
        <w:rPr>
          <w:rFonts w:ascii="Arial" w:hAnsi="Arial" w:cs="Arial"/>
          <w:sz w:val="22"/>
          <w:szCs w:val="22"/>
          <w:lang w:val="en-GB"/>
        </w:rPr>
        <w:tab/>
        <w:t>Trinity, Bishops Stortford</w:t>
      </w:r>
    </w:p>
    <w:p w14:paraId="2D761882" w14:textId="7C30C7DB" w:rsidR="008A628B" w:rsidRDefault="00932877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HH Dickman, Berkhamsted</w:t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166AB8">
        <w:rPr>
          <w:rFonts w:ascii="Arial" w:hAnsi="Arial" w:cs="Arial"/>
          <w:sz w:val="22"/>
          <w:szCs w:val="22"/>
          <w:lang w:val="en-GB"/>
        </w:rPr>
        <w:t>Ware Cross, Hoddesdon</w:t>
      </w:r>
    </w:p>
    <w:p w14:paraId="1C4FCDFD" w14:textId="41E2291D" w:rsidR="00932877" w:rsidRDefault="00932877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iMed, St Albans</w:t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166AB8">
        <w:rPr>
          <w:rFonts w:ascii="Arial" w:hAnsi="Arial" w:cs="Arial"/>
          <w:sz w:val="22"/>
          <w:szCs w:val="22"/>
          <w:lang w:val="en-GB"/>
        </w:rPr>
        <w:t>Well, Stevenage</w:t>
      </w:r>
    </w:p>
    <w:p w14:paraId="5A079EE1" w14:textId="2CC43701" w:rsidR="00932877" w:rsidRDefault="00932877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JE Williamson, Bishops Stortford</w:t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166AB8">
        <w:rPr>
          <w:rFonts w:ascii="Arial" w:hAnsi="Arial" w:cs="Arial"/>
          <w:sz w:val="22"/>
          <w:szCs w:val="22"/>
          <w:lang w:val="en-GB"/>
        </w:rPr>
        <w:t>Woods, Hemel Hempstead</w:t>
      </w:r>
    </w:p>
    <w:p w14:paraId="687D9DEB" w14:textId="4016B31D" w:rsidR="00932877" w:rsidRDefault="00932877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Lloyds, Bishops Stortford</w:t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386110">
        <w:rPr>
          <w:rFonts w:ascii="Arial" w:hAnsi="Arial" w:cs="Arial"/>
          <w:sz w:val="22"/>
          <w:szCs w:val="22"/>
          <w:lang w:val="en-GB"/>
        </w:rPr>
        <w:tab/>
      </w:r>
      <w:r w:rsidR="00386110">
        <w:rPr>
          <w:rFonts w:ascii="Arial" w:hAnsi="Arial" w:cs="Arial"/>
          <w:sz w:val="22"/>
          <w:szCs w:val="22"/>
          <w:lang w:val="en-GB"/>
        </w:rPr>
        <w:tab/>
      </w:r>
    </w:p>
    <w:p w14:paraId="1EBA021D" w14:textId="14F516F4" w:rsidR="00932877" w:rsidRDefault="00166AB8" w:rsidP="00663F2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</w:t>
      </w:r>
      <w:bookmarkStart w:id="0" w:name="_GoBack"/>
      <w:bookmarkEnd w:id="0"/>
      <w:r w:rsidR="00932877">
        <w:rPr>
          <w:rFonts w:ascii="Arial" w:hAnsi="Arial" w:cs="Arial"/>
          <w:sz w:val="22"/>
          <w:szCs w:val="22"/>
          <w:lang w:val="en-GB"/>
        </w:rPr>
        <w:t>anor, Harpenden</w:t>
      </w:r>
    </w:p>
    <w:p w14:paraId="1C8669B8" w14:textId="77777777" w:rsidR="00663F27" w:rsidRPr="00663F27" w:rsidRDefault="00663F27" w:rsidP="00663F27">
      <w:pPr>
        <w:rPr>
          <w:rFonts w:ascii="Arial" w:hAnsi="Arial" w:cs="Arial"/>
          <w:sz w:val="22"/>
          <w:szCs w:val="22"/>
          <w:lang w:val="en-GB"/>
        </w:rPr>
      </w:pPr>
    </w:p>
    <w:p w14:paraId="1BFDD0D5" w14:textId="77777777" w:rsidR="009809DC" w:rsidRPr="00CC09B5" w:rsidRDefault="009809DC" w:rsidP="009809D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7972"/>
        <w:gridCol w:w="851"/>
      </w:tblGrid>
      <w:tr w:rsidR="00FE4AFD" w:rsidRPr="00CC09B5" w14:paraId="077904FC" w14:textId="77777777" w:rsidTr="51ED272E">
        <w:tc>
          <w:tcPr>
            <w:tcW w:w="1208" w:type="dxa"/>
            <w:shd w:val="clear" w:color="auto" w:fill="auto"/>
          </w:tcPr>
          <w:p w14:paraId="141A49BF" w14:textId="77777777" w:rsidR="009809DC" w:rsidRPr="00CC09B5" w:rsidRDefault="009809DC" w:rsidP="009D52D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C09B5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 xml:space="preserve">Minute </w:t>
            </w:r>
          </w:p>
          <w:p w14:paraId="3AA364C9" w14:textId="77777777" w:rsidR="009809DC" w:rsidRPr="00CC09B5" w:rsidRDefault="009809DC" w:rsidP="009D52D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C09B5">
              <w:rPr>
                <w:rFonts w:ascii="Arial" w:eastAsia="Calibri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7972" w:type="dxa"/>
            <w:shd w:val="clear" w:color="auto" w:fill="auto"/>
          </w:tcPr>
          <w:p w14:paraId="345F8C8B" w14:textId="77777777" w:rsidR="009809DC" w:rsidRPr="00CC09B5" w:rsidRDefault="009809DC" w:rsidP="00637A8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C09B5">
              <w:rPr>
                <w:rFonts w:ascii="Arial" w:eastAsia="Calibri" w:hAnsi="Arial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851" w:type="dxa"/>
            <w:shd w:val="clear" w:color="auto" w:fill="auto"/>
          </w:tcPr>
          <w:p w14:paraId="5CBD1D86" w14:textId="77777777" w:rsidR="009809DC" w:rsidRPr="00CC09B5" w:rsidRDefault="009809DC" w:rsidP="00637A8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C09B5">
              <w:rPr>
                <w:rFonts w:ascii="Arial" w:eastAsia="Calibri" w:hAnsi="Arial" w:cs="Arial"/>
                <w:b/>
                <w:sz w:val="22"/>
                <w:szCs w:val="22"/>
              </w:rPr>
              <w:t>Lead</w:t>
            </w:r>
          </w:p>
        </w:tc>
      </w:tr>
      <w:tr w:rsidR="00FE4AFD" w:rsidRPr="00CC09B5" w14:paraId="7A45FD05" w14:textId="77777777" w:rsidTr="51ED272E">
        <w:tc>
          <w:tcPr>
            <w:tcW w:w="1208" w:type="dxa"/>
            <w:shd w:val="clear" w:color="auto" w:fill="auto"/>
          </w:tcPr>
          <w:p w14:paraId="26EDBFB0" w14:textId="31E09B70" w:rsidR="009809DC" w:rsidRPr="00CC09B5" w:rsidRDefault="009809DC" w:rsidP="00637A8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C09B5">
              <w:rPr>
                <w:rFonts w:ascii="Arial" w:eastAsia="Calibri" w:hAnsi="Arial" w:cs="Arial"/>
                <w:b/>
                <w:sz w:val="22"/>
                <w:szCs w:val="22"/>
              </w:rPr>
              <w:t>AGM</w:t>
            </w:r>
          </w:p>
          <w:p w14:paraId="79B86B2D" w14:textId="575C71D6" w:rsidR="009809DC" w:rsidRPr="00CC09B5" w:rsidRDefault="004061EE" w:rsidP="00637A8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201</w:t>
            </w:r>
            <w:r w:rsidR="00224BAC"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  <w:r w:rsidR="009809DC" w:rsidRPr="00CC09B5">
              <w:rPr>
                <w:rFonts w:ascii="Arial" w:eastAsia="Calibri" w:hAnsi="Arial" w:cs="Arial"/>
                <w:b/>
                <w:sz w:val="22"/>
                <w:szCs w:val="22"/>
              </w:rPr>
              <w:t>.1</w:t>
            </w:r>
          </w:p>
        </w:tc>
        <w:tc>
          <w:tcPr>
            <w:tcW w:w="7972" w:type="dxa"/>
            <w:shd w:val="clear" w:color="auto" w:fill="auto"/>
          </w:tcPr>
          <w:p w14:paraId="2438133B" w14:textId="77777777" w:rsidR="009809DC" w:rsidRPr="00747CD6" w:rsidRDefault="009809DC" w:rsidP="00637A8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47CD6">
              <w:rPr>
                <w:rFonts w:ascii="Arial" w:eastAsia="Calibri" w:hAnsi="Arial" w:cs="Arial"/>
                <w:b/>
                <w:sz w:val="22"/>
                <w:szCs w:val="22"/>
              </w:rPr>
              <w:t>WELCOME &amp; APOLOGIES</w:t>
            </w:r>
          </w:p>
          <w:p w14:paraId="6D77A90C" w14:textId="3DAF8C73" w:rsidR="007B270C" w:rsidRDefault="004E3619" w:rsidP="00637A8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C09B5">
              <w:rPr>
                <w:rFonts w:ascii="Arial" w:eastAsia="Calibri" w:hAnsi="Arial" w:cs="Arial"/>
                <w:sz w:val="22"/>
                <w:szCs w:val="22"/>
              </w:rPr>
              <w:t xml:space="preserve">Chair </w:t>
            </w:r>
            <w:r w:rsidR="009809DC" w:rsidRPr="00CC09B5">
              <w:rPr>
                <w:rFonts w:ascii="Arial" w:eastAsia="Calibri" w:hAnsi="Arial" w:cs="Arial"/>
                <w:sz w:val="22"/>
                <w:szCs w:val="22"/>
              </w:rPr>
              <w:t>welcomed everyone to the meeting.</w:t>
            </w:r>
            <w:r w:rsidR="00DF60B0" w:rsidRPr="00CC09B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9809DC" w:rsidRPr="00CC09B5">
              <w:rPr>
                <w:rFonts w:ascii="Arial" w:eastAsia="Calibri" w:hAnsi="Arial" w:cs="Arial"/>
                <w:sz w:val="22"/>
                <w:szCs w:val="22"/>
              </w:rPr>
              <w:t>Apologies were received from</w:t>
            </w:r>
            <w:r w:rsidRPr="00CC09B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B270C">
              <w:rPr>
                <w:rFonts w:ascii="Arial" w:eastAsia="Calibri" w:hAnsi="Arial" w:cs="Arial"/>
                <w:sz w:val="22"/>
                <w:szCs w:val="22"/>
              </w:rPr>
              <w:t xml:space="preserve">LPC members </w:t>
            </w:r>
            <w:r w:rsidR="00C35E3A">
              <w:rPr>
                <w:rFonts w:ascii="Arial" w:eastAsia="Calibri" w:hAnsi="Arial" w:cs="Arial"/>
                <w:sz w:val="22"/>
                <w:szCs w:val="22"/>
              </w:rPr>
              <w:t>Vinesh Naidoo</w:t>
            </w:r>
            <w:r w:rsidR="00CD41D8">
              <w:rPr>
                <w:rFonts w:ascii="Arial" w:eastAsia="Calibri" w:hAnsi="Arial" w:cs="Arial"/>
                <w:sz w:val="22"/>
                <w:szCs w:val="22"/>
              </w:rPr>
              <w:t>, Parag Oza, Purvi Smart, Ankit Tyagi and Suraj Varia</w:t>
            </w:r>
            <w:r w:rsidR="007B270C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0DD30037" w14:textId="77777777" w:rsidR="009809DC" w:rsidRPr="00CC09B5" w:rsidRDefault="009809DC" w:rsidP="00637A8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CA1CCE9" w14:textId="77777777" w:rsidR="009809DC" w:rsidRPr="00CC09B5" w:rsidRDefault="009809DC" w:rsidP="00637A8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E4AFD" w:rsidRPr="00CC09B5" w14:paraId="3870BAAB" w14:textId="77777777" w:rsidTr="00110328">
        <w:trPr>
          <w:trHeight w:val="845"/>
        </w:trPr>
        <w:tc>
          <w:tcPr>
            <w:tcW w:w="1208" w:type="dxa"/>
            <w:shd w:val="clear" w:color="auto" w:fill="auto"/>
          </w:tcPr>
          <w:p w14:paraId="3D91BF52" w14:textId="2752390C" w:rsidR="009809DC" w:rsidRPr="00CC09B5" w:rsidRDefault="009809DC" w:rsidP="00637A8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C09B5">
              <w:rPr>
                <w:rFonts w:ascii="Arial" w:eastAsia="Calibri" w:hAnsi="Arial" w:cs="Arial"/>
                <w:b/>
                <w:sz w:val="22"/>
                <w:szCs w:val="22"/>
              </w:rPr>
              <w:t>AGM</w:t>
            </w:r>
          </w:p>
          <w:p w14:paraId="7862D8D7" w14:textId="20DD5C7C" w:rsidR="00E858C8" w:rsidRPr="00CC09B5" w:rsidRDefault="007B270C" w:rsidP="00637A8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201</w:t>
            </w:r>
            <w:r w:rsidR="00224BAC"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  <w:r w:rsidR="009809DC" w:rsidRPr="00CC09B5">
              <w:rPr>
                <w:rFonts w:ascii="Arial" w:eastAsia="Calibri" w:hAnsi="Arial" w:cs="Arial"/>
                <w:b/>
                <w:sz w:val="22"/>
                <w:szCs w:val="22"/>
              </w:rPr>
              <w:t>.2</w:t>
            </w:r>
          </w:p>
        </w:tc>
        <w:tc>
          <w:tcPr>
            <w:tcW w:w="7972" w:type="dxa"/>
            <w:shd w:val="clear" w:color="auto" w:fill="auto"/>
          </w:tcPr>
          <w:p w14:paraId="0F9E6CE8" w14:textId="66AF2B1B" w:rsidR="009809DC" w:rsidRPr="00747CD6" w:rsidRDefault="007B270C" w:rsidP="00637A8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47CD6">
              <w:rPr>
                <w:rFonts w:ascii="Arial" w:eastAsia="Calibri" w:hAnsi="Arial" w:cs="Arial"/>
                <w:b/>
                <w:sz w:val="22"/>
                <w:szCs w:val="22"/>
              </w:rPr>
              <w:t>CONFIRMATION OF 201</w:t>
            </w:r>
            <w:r w:rsidR="00CD41D8" w:rsidRPr="00747CD6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4E3619" w:rsidRPr="00747CD6">
              <w:rPr>
                <w:rFonts w:ascii="Arial" w:eastAsia="Calibri" w:hAnsi="Arial" w:cs="Arial"/>
                <w:b/>
                <w:sz w:val="22"/>
                <w:szCs w:val="22"/>
              </w:rPr>
              <w:t xml:space="preserve"> AGM </w:t>
            </w:r>
            <w:r w:rsidR="009809DC" w:rsidRPr="00747CD6">
              <w:rPr>
                <w:rFonts w:ascii="Arial" w:eastAsia="Calibri" w:hAnsi="Arial" w:cs="Arial"/>
                <w:b/>
                <w:sz w:val="22"/>
                <w:szCs w:val="22"/>
              </w:rPr>
              <w:t>MINUTES</w:t>
            </w:r>
          </w:p>
          <w:p w14:paraId="6B287A36" w14:textId="13F66816" w:rsidR="007B270C" w:rsidRPr="00CC09B5" w:rsidRDefault="009809DC" w:rsidP="004E361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C09B5">
              <w:rPr>
                <w:rFonts w:ascii="Arial" w:eastAsia="Calibri" w:hAnsi="Arial" w:cs="Arial"/>
                <w:sz w:val="22"/>
                <w:szCs w:val="22"/>
              </w:rPr>
              <w:t xml:space="preserve">The </w:t>
            </w:r>
            <w:r w:rsidR="006739AC" w:rsidRPr="00CC09B5">
              <w:rPr>
                <w:rFonts w:ascii="Arial" w:eastAsia="Calibri" w:hAnsi="Arial" w:cs="Arial"/>
                <w:sz w:val="22"/>
                <w:szCs w:val="22"/>
              </w:rPr>
              <w:t xml:space="preserve">minutes </w:t>
            </w:r>
            <w:r w:rsidR="004E3619" w:rsidRPr="00CC09B5">
              <w:rPr>
                <w:rFonts w:ascii="Arial" w:eastAsia="Calibri" w:hAnsi="Arial" w:cs="Arial"/>
                <w:sz w:val="22"/>
                <w:szCs w:val="22"/>
              </w:rPr>
              <w:t xml:space="preserve">were </w:t>
            </w:r>
            <w:r w:rsidRPr="00CC09B5">
              <w:rPr>
                <w:rFonts w:ascii="Arial" w:eastAsia="Calibri" w:hAnsi="Arial" w:cs="Arial"/>
                <w:sz w:val="22"/>
                <w:szCs w:val="22"/>
              </w:rPr>
              <w:t>approved and signed off by</w:t>
            </w:r>
            <w:r w:rsidR="004E3619" w:rsidRPr="00CC09B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B270C">
              <w:rPr>
                <w:rFonts w:ascii="Arial" w:eastAsia="Calibri" w:hAnsi="Arial" w:cs="Arial"/>
                <w:sz w:val="22"/>
                <w:szCs w:val="22"/>
              </w:rPr>
              <w:t>the Chair.</w:t>
            </w:r>
            <w:r w:rsidR="004E3619" w:rsidRPr="00CC09B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606FC" w:rsidRPr="00CC09B5">
              <w:rPr>
                <w:rFonts w:ascii="Arial" w:eastAsia="Calibri" w:hAnsi="Arial" w:cs="Arial"/>
                <w:sz w:val="22"/>
                <w:szCs w:val="22"/>
              </w:rPr>
              <w:t>They a</w:t>
            </w:r>
            <w:r w:rsidRPr="00CC09B5">
              <w:rPr>
                <w:rFonts w:ascii="Arial" w:eastAsia="Calibri" w:hAnsi="Arial" w:cs="Arial"/>
                <w:sz w:val="22"/>
                <w:szCs w:val="22"/>
              </w:rPr>
              <w:t>re now on the</w:t>
            </w:r>
            <w:r w:rsidR="007B270C">
              <w:rPr>
                <w:rFonts w:ascii="Arial" w:eastAsia="Calibri" w:hAnsi="Arial" w:cs="Arial"/>
                <w:sz w:val="22"/>
                <w:szCs w:val="22"/>
              </w:rPr>
              <w:t xml:space="preserve"> LPC </w:t>
            </w:r>
            <w:r w:rsidRPr="00CC09B5">
              <w:rPr>
                <w:rFonts w:ascii="Arial" w:eastAsia="Calibri" w:hAnsi="Arial" w:cs="Arial"/>
                <w:sz w:val="22"/>
                <w:szCs w:val="22"/>
              </w:rPr>
              <w:t>website.</w:t>
            </w:r>
          </w:p>
        </w:tc>
        <w:tc>
          <w:tcPr>
            <w:tcW w:w="851" w:type="dxa"/>
            <w:shd w:val="clear" w:color="auto" w:fill="auto"/>
          </w:tcPr>
          <w:p w14:paraId="12492B74" w14:textId="77777777" w:rsidR="009809DC" w:rsidRPr="00CC09B5" w:rsidRDefault="009809DC" w:rsidP="00637A8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E4AFD" w:rsidRPr="00CC09B5" w14:paraId="633F2F0F" w14:textId="77777777" w:rsidTr="51ED272E">
        <w:tc>
          <w:tcPr>
            <w:tcW w:w="1208" w:type="dxa"/>
            <w:shd w:val="clear" w:color="auto" w:fill="auto"/>
          </w:tcPr>
          <w:p w14:paraId="0AA4DF41" w14:textId="77777777" w:rsidR="009809DC" w:rsidRPr="00CC09B5" w:rsidRDefault="009809DC" w:rsidP="00637A8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C09B5">
              <w:rPr>
                <w:rFonts w:ascii="Arial" w:eastAsia="Calibri" w:hAnsi="Arial" w:cs="Arial"/>
                <w:b/>
                <w:sz w:val="22"/>
                <w:szCs w:val="22"/>
              </w:rPr>
              <w:t>AGM</w:t>
            </w:r>
          </w:p>
          <w:p w14:paraId="608C8D26" w14:textId="7C11E5E1" w:rsidR="009809DC" w:rsidRPr="00CC09B5" w:rsidRDefault="007B270C" w:rsidP="00637A8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201</w:t>
            </w:r>
            <w:r w:rsidR="00224BAC"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  <w:r w:rsidR="009809DC" w:rsidRPr="00CC09B5">
              <w:rPr>
                <w:rFonts w:ascii="Arial" w:eastAsia="Calibri" w:hAnsi="Arial" w:cs="Arial"/>
                <w:b/>
                <w:sz w:val="22"/>
                <w:szCs w:val="22"/>
              </w:rPr>
              <w:t>.3</w:t>
            </w:r>
          </w:p>
        </w:tc>
        <w:tc>
          <w:tcPr>
            <w:tcW w:w="7972" w:type="dxa"/>
            <w:shd w:val="clear" w:color="auto" w:fill="auto"/>
          </w:tcPr>
          <w:p w14:paraId="2BF667AF" w14:textId="77777777" w:rsidR="009809DC" w:rsidRPr="00747CD6" w:rsidRDefault="009809DC" w:rsidP="00637A8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47CD6">
              <w:rPr>
                <w:rFonts w:ascii="Arial" w:eastAsia="Calibri" w:hAnsi="Arial" w:cs="Arial"/>
                <w:b/>
                <w:sz w:val="22"/>
                <w:szCs w:val="22"/>
              </w:rPr>
              <w:t>ANNUAL REPORT</w:t>
            </w:r>
          </w:p>
          <w:p w14:paraId="372C49F0" w14:textId="1363D3CE" w:rsidR="00721948" w:rsidRPr="00CC09B5" w:rsidRDefault="007B270C" w:rsidP="00637A8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Chair presented the </w:t>
            </w:r>
            <w:r w:rsidR="004C6065">
              <w:rPr>
                <w:rFonts w:ascii="Arial" w:eastAsia="Calibri" w:hAnsi="Arial" w:cs="Arial"/>
                <w:sz w:val="22"/>
                <w:szCs w:val="22"/>
              </w:rPr>
              <w:t>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nnual </w:t>
            </w:r>
            <w:r w:rsidR="004C6065">
              <w:rPr>
                <w:rFonts w:ascii="Arial" w:eastAsia="Calibri" w:hAnsi="Arial" w:cs="Arial"/>
                <w:sz w:val="22"/>
                <w:szCs w:val="22"/>
              </w:rPr>
              <w:t>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eport and reported on the LPCs achievements. He reminded everyone </w:t>
            </w:r>
            <w:r w:rsidR="00F9034B" w:rsidRPr="00CC09B5">
              <w:rPr>
                <w:rFonts w:ascii="Arial" w:eastAsia="Calibri" w:hAnsi="Arial" w:cs="Arial"/>
                <w:sz w:val="22"/>
                <w:szCs w:val="22"/>
              </w:rPr>
              <w:t>that the LPC is</w:t>
            </w:r>
            <w:r w:rsidR="00F606FC" w:rsidRPr="00CC09B5">
              <w:rPr>
                <w:rFonts w:ascii="Arial" w:eastAsia="Calibri" w:hAnsi="Arial" w:cs="Arial"/>
                <w:sz w:val="22"/>
                <w:szCs w:val="22"/>
              </w:rPr>
              <w:t xml:space="preserve"> here to suppor</w:t>
            </w:r>
            <w:r w:rsidR="00721948" w:rsidRPr="00CC09B5">
              <w:rPr>
                <w:rFonts w:ascii="Arial" w:eastAsia="Calibri" w:hAnsi="Arial" w:cs="Arial"/>
                <w:sz w:val="22"/>
                <w:szCs w:val="22"/>
              </w:rPr>
              <w:t xml:space="preserve">t all contractors.  </w:t>
            </w:r>
          </w:p>
          <w:p w14:paraId="521A695B" w14:textId="77777777" w:rsidR="009809DC" w:rsidRPr="00CC09B5" w:rsidRDefault="009809DC" w:rsidP="00637A8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C2AE8EE" w14:textId="77777777" w:rsidR="009809DC" w:rsidRPr="00CC09B5" w:rsidRDefault="009809DC" w:rsidP="00637A8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E4AFD" w:rsidRPr="00CC09B5" w14:paraId="66ACE189" w14:textId="77777777" w:rsidTr="51ED272E">
        <w:tc>
          <w:tcPr>
            <w:tcW w:w="1208" w:type="dxa"/>
            <w:shd w:val="clear" w:color="auto" w:fill="auto"/>
          </w:tcPr>
          <w:p w14:paraId="1A04723A" w14:textId="77777777" w:rsidR="009809DC" w:rsidRPr="00CC09B5" w:rsidRDefault="009809DC" w:rsidP="00637A8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C09B5">
              <w:rPr>
                <w:rFonts w:ascii="Arial" w:eastAsia="Calibri" w:hAnsi="Arial" w:cs="Arial"/>
                <w:b/>
                <w:sz w:val="22"/>
                <w:szCs w:val="22"/>
              </w:rPr>
              <w:t>AGM</w:t>
            </w:r>
          </w:p>
          <w:p w14:paraId="0784F176" w14:textId="63B0CB78" w:rsidR="009809DC" w:rsidRPr="00CC09B5" w:rsidRDefault="007B270C" w:rsidP="00637A8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201</w:t>
            </w:r>
            <w:r w:rsidR="00224BAC"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  <w:r w:rsidR="009809DC" w:rsidRPr="00CC09B5">
              <w:rPr>
                <w:rFonts w:ascii="Arial" w:eastAsia="Calibri" w:hAnsi="Arial" w:cs="Arial"/>
                <w:b/>
                <w:sz w:val="22"/>
                <w:szCs w:val="22"/>
              </w:rPr>
              <w:t>.4</w:t>
            </w:r>
          </w:p>
        </w:tc>
        <w:tc>
          <w:tcPr>
            <w:tcW w:w="7972" w:type="dxa"/>
            <w:shd w:val="clear" w:color="auto" w:fill="auto"/>
          </w:tcPr>
          <w:p w14:paraId="3BB244DD" w14:textId="637FF2CE" w:rsidR="009809DC" w:rsidRPr="00747CD6" w:rsidRDefault="00721948" w:rsidP="00637A8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47CD6">
              <w:rPr>
                <w:rFonts w:ascii="Arial" w:eastAsia="Calibri" w:hAnsi="Arial" w:cs="Arial"/>
                <w:b/>
                <w:sz w:val="22"/>
                <w:szCs w:val="22"/>
              </w:rPr>
              <w:t xml:space="preserve">APPROVAL OF </w:t>
            </w:r>
            <w:r w:rsidR="004E3619" w:rsidRPr="00747CD6">
              <w:rPr>
                <w:rFonts w:ascii="Arial" w:eastAsia="Calibri" w:hAnsi="Arial" w:cs="Arial"/>
                <w:b/>
                <w:sz w:val="22"/>
                <w:szCs w:val="22"/>
              </w:rPr>
              <w:t xml:space="preserve">LPC </w:t>
            </w:r>
            <w:r w:rsidR="009809DC" w:rsidRPr="00747CD6">
              <w:rPr>
                <w:rFonts w:ascii="Arial" w:eastAsia="Calibri" w:hAnsi="Arial" w:cs="Arial"/>
                <w:b/>
                <w:sz w:val="22"/>
                <w:szCs w:val="22"/>
              </w:rPr>
              <w:t>ACCOUNTS 201</w:t>
            </w:r>
            <w:r w:rsidR="00CD41D8" w:rsidRPr="00747CD6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7B270C" w:rsidRPr="00747CD6">
              <w:rPr>
                <w:rFonts w:ascii="Arial" w:eastAsia="Calibri" w:hAnsi="Arial" w:cs="Arial"/>
                <w:b/>
                <w:sz w:val="22"/>
                <w:szCs w:val="22"/>
              </w:rPr>
              <w:t>/201</w:t>
            </w:r>
            <w:r w:rsidR="00CD41D8" w:rsidRPr="00747CD6"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</w:p>
          <w:p w14:paraId="7FEF4EA3" w14:textId="5DD5DEC9" w:rsidR="009809DC" w:rsidRPr="00CC09B5" w:rsidRDefault="00F9034B" w:rsidP="00637A8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C09B5">
              <w:rPr>
                <w:rFonts w:ascii="Arial" w:eastAsia="Calibri" w:hAnsi="Arial" w:cs="Arial"/>
                <w:sz w:val="22"/>
                <w:szCs w:val="22"/>
              </w:rPr>
              <w:t>The S</w:t>
            </w:r>
            <w:r w:rsidR="009809DC" w:rsidRPr="00CC09B5">
              <w:rPr>
                <w:rFonts w:ascii="Arial" w:eastAsia="Calibri" w:hAnsi="Arial" w:cs="Arial"/>
                <w:sz w:val="22"/>
                <w:szCs w:val="22"/>
              </w:rPr>
              <w:t xml:space="preserve">tatement of Accounts and paperwork </w:t>
            </w:r>
            <w:r w:rsidRPr="00CC09B5">
              <w:rPr>
                <w:rFonts w:ascii="Arial" w:eastAsia="Calibri" w:hAnsi="Arial" w:cs="Arial"/>
                <w:sz w:val="22"/>
                <w:szCs w:val="22"/>
              </w:rPr>
              <w:t xml:space="preserve">had been </w:t>
            </w:r>
            <w:r w:rsidR="009809DC" w:rsidRPr="00CC09B5">
              <w:rPr>
                <w:rFonts w:ascii="Arial" w:eastAsia="Calibri" w:hAnsi="Arial" w:cs="Arial"/>
                <w:sz w:val="22"/>
                <w:szCs w:val="22"/>
              </w:rPr>
              <w:t xml:space="preserve">forwarded </w:t>
            </w:r>
            <w:r w:rsidRPr="00CC09B5">
              <w:rPr>
                <w:rFonts w:ascii="Arial" w:eastAsia="Calibri" w:hAnsi="Arial" w:cs="Arial"/>
                <w:sz w:val="22"/>
                <w:szCs w:val="22"/>
              </w:rPr>
              <w:t xml:space="preserve">to all contractors one month </w:t>
            </w:r>
            <w:r w:rsidR="009809DC" w:rsidRPr="00CC09B5">
              <w:rPr>
                <w:rFonts w:ascii="Arial" w:eastAsia="Calibri" w:hAnsi="Arial" w:cs="Arial"/>
                <w:sz w:val="22"/>
                <w:szCs w:val="22"/>
              </w:rPr>
              <w:t>before</w:t>
            </w:r>
            <w:r w:rsidRPr="00CC09B5">
              <w:rPr>
                <w:rFonts w:ascii="Arial" w:eastAsia="Calibri" w:hAnsi="Arial" w:cs="Arial"/>
                <w:sz w:val="22"/>
                <w:szCs w:val="22"/>
              </w:rPr>
              <w:t xml:space="preserve"> the</w:t>
            </w:r>
            <w:r w:rsidR="009809DC" w:rsidRPr="00CC09B5">
              <w:rPr>
                <w:rFonts w:ascii="Arial" w:eastAsia="Calibri" w:hAnsi="Arial" w:cs="Arial"/>
                <w:sz w:val="22"/>
                <w:szCs w:val="22"/>
              </w:rPr>
              <w:t xml:space="preserve"> meeting.</w:t>
            </w:r>
            <w:r w:rsidR="00721948" w:rsidRPr="00CC09B5">
              <w:rPr>
                <w:rFonts w:ascii="Arial" w:eastAsia="Calibri" w:hAnsi="Arial" w:cs="Arial"/>
                <w:sz w:val="22"/>
                <w:szCs w:val="22"/>
              </w:rPr>
              <w:t xml:space="preserve"> The LPC had received </w:t>
            </w:r>
            <w:r w:rsidR="00CD41D8">
              <w:rPr>
                <w:rFonts w:ascii="Arial" w:eastAsia="Calibri" w:hAnsi="Arial" w:cs="Arial"/>
                <w:sz w:val="22"/>
                <w:szCs w:val="22"/>
              </w:rPr>
              <w:t xml:space="preserve">88 </w:t>
            </w:r>
            <w:r w:rsidR="00721948" w:rsidRPr="00CC09B5">
              <w:rPr>
                <w:rFonts w:ascii="Arial" w:eastAsia="Calibri" w:hAnsi="Arial" w:cs="Arial"/>
                <w:sz w:val="22"/>
                <w:szCs w:val="22"/>
              </w:rPr>
              <w:t>postal vote</w:t>
            </w:r>
            <w:r w:rsidR="00E858C8" w:rsidRPr="00CC09B5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6D59F8" w:rsidRPr="00CC09B5">
              <w:rPr>
                <w:rFonts w:ascii="Arial" w:eastAsia="Calibri" w:hAnsi="Arial" w:cs="Arial"/>
                <w:sz w:val="22"/>
                <w:szCs w:val="22"/>
              </w:rPr>
              <w:t xml:space="preserve"> and </w:t>
            </w:r>
            <w:r w:rsidR="00FC6B46">
              <w:rPr>
                <w:rFonts w:ascii="Arial" w:eastAsia="Calibri" w:hAnsi="Arial" w:cs="Arial"/>
                <w:sz w:val="22"/>
                <w:szCs w:val="22"/>
              </w:rPr>
              <w:t>21</w:t>
            </w:r>
            <w:r w:rsidR="006D59F8" w:rsidRPr="00CC09B5">
              <w:rPr>
                <w:rFonts w:ascii="Arial" w:eastAsia="Calibri" w:hAnsi="Arial" w:cs="Arial"/>
                <w:sz w:val="22"/>
                <w:szCs w:val="22"/>
              </w:rPr>
              <w:t xml:space="preserve"> on the night votes </w:t>
            </w:r>
            <w:r w:rsidR="00E858C8" w:rsidRPr="00CC09B5">
              <w:rPr>
                <w:rFonts w:ascii="Arial" w:eastAsia="Calibri" w:hAnsi="Arial" w:cs="Arial"/>
                <w:sz w:val="22"/>
                <w:szCs w:val="22"/>
              </w:rPr>
              <w:t>to approve the accounts</w:t>
            </w:r>
            <w:r w:rsidR="00721948" w:rsidRPr="00CC09B5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  <w:r w:rsidR="002B7052">
              <w:rPr>
                <w:rFonts w:ascii="Arial" w:eastAsia="Calibri" w:hAnsi="Arial" w:cs="Arial"/>
                <w:sz w:val="22"/>
                <w:szCs w:val="22"/>
              </w:rPr>
              <w:t xml:space="preserve">There were no abstentions and no votes to not approve the accounts. </w:t>
            </w:r>
            <w:r w:rsidR="00E858C8" w:rsidRPr="00CC09B5">
              <w:rPr>
                <w:rFonts w:ascii="Arial" w:eastAsia="Calibri" w:hAnsi="Arial" w:cs="Arial"/>
                <w:sz w:val="22"/>
                <w:szCs w:val="22"/>
              </w:rPr>
              <w:t>The accounts were approved.</w:t>
            </w:r>
          </w:p>
          <w:p w14:paraId="641CDE93" w14:textId="77777777" w:rsidR="009809DC" w:rsidRPr="00CC09B5" w:rsidRDefault="009809DC" w:rsidP="00637A8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E7272C8" w14:textId="77777777" w:rsidR="009809DC" w:rsidRPr="00CC09B5" w:rsidRDefault="009809DC" w:rsidP="00637A8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E4AFD" w:rsidRPr="00CC09B5" w14:paraId="76E0CF71" w14:textId="77777777" w:rsidTr="51ED272E">
        <w:tc>
          <w:tcPr>
            <w:tcW w:w="1208" w:type="dxa"/>
            <w:shd w:val="clear" w:color="auto" w:fill="auto"/>
          </w:tcPr>
          <w:p w14:paraId="0FC0F8E6" w14:textId="77777777" w:rsidR="009809DC" w:rsidRPr="00CC09B5" w:rsidRDefault="009809DC" w:rsidP="00637A8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C09B5">
              <w:rPr>
                <w:rFonts w:ascii="Arial" w:eastAsia="Calibri" w:hAnsi="Arial" w:cs="Arial"/>
                <w:b/>
                <w:sz w:val="22"/>
                <w:szCs w:val="22"/>
              </w:rPr>
              <w:t>AGM</w:t>
            </w:r>
          </w:p>
          <w:p w14:paraId="0A601116" w14:textId="4EF29A91" w:rsidR="009809DC" w:rsidRPr="00CC09B5" w:rsidRDefault="007B270C" w:rsidP="00637A8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201</w:t>
            </w:r>
            <w:r w:rsidR="00224BAC"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  <w:r w:rsidR="009809DC" w:rsidRPr="00CC09B5">
              <w:rPr>
                <w:rFonts w:ascii="Arial" w:eastAsia="Calibri" w:hAnsi="Arial" w:cs="Arial"/>
                <w:b/>
                <w:sz w:val="22"/>
                <w:szCs w:val="22"/>
              </w:rPr>
              <w:t>.5</w:t>
            </w:r>
          </w:p>
        </w:tc>
        <w:tc>
          <w:tcPr>
            <w:tcW w:w="7972" w:type="dxa"/>
            <w:shd w:val="clear" w:color="auto" w:fill="auto"/>
          </w:tcPr>
          <w:p w14:paraId="495678AB" w14:textId="77777777" w:rsidR="009809DC" w:rsidRPr="00747CD6" w:rsidRDefault="009809DC" w:rsidP="00637A8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47CD6">
              <w:rPr>
                <w:rFonts w:ascii="Arial" w:eastAsia="Calibri" w:hAnsi="Arial" w:cs="Arial"/>
                <w:b/>
                <w:sz w:val="22"/>
                <w:szCs w:val="22"/>
              </w:rPr>
              <w:t>APPOINTMENT OF AUDITOR</w:t>
            </w:r>
          </w:p>
          <w:p w14:paraId="5417903E" w14:textId="3C8ACA54" w:rsidR="00C127F4" w:rsidRPr="00CC09B5" w:rsidRDefault="007B270C" w:rsidP="00C127F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Pomroy Associates, </w:t>
            </w:r>
            <w:r w:rsidR="00C127F4" w:rsidRPr="00CC09B5">
              <w:rPr>
                <w:rFonts w:ascii="Arial" w:eastAsia="Calibri" w:hAnsi="Arial" w:cs="Arial"/>
                <w:sz w:val="22"/>
                <w:szCs w:val="22"/>
              </w:rPr>
              <w:t>Chartered Accountants at Weltech Centre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C127F4" w:rsidRPr="00CC09B5">
              <w:rPr>
                <w:rFonts w:ascii="Arial" w:eastAsia="Calibri" w:hAnsi="Arial" w:cs="Arial"/>
                <w:sz w:val="22"/>
                <w:szCs w:val="22"/>
              </w:rPr>
              <w:t>Ridgeway,</w:t>
            </w:r>
          </w:p>
          <w:p w14:paraId="616811BA" w14:textId="3CF490B1" w:rsidR="00E858C8" w:rsidRPr="00CC09B5" w:rsidRDefault="00C127F4" w:rsidP="00C127F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C09B5">
              <w:rPr>
                <w:rFonts w:ascii="Arial" w:eastAsia="Calibri" w:hAnsi="Arial" w:cs="Arial"/>
                <w:sz w:val="22"/>
                <w:szCs w:val="22"/>
              </w:rPr>
              <w:t xml:space="preserve">Welwyn Garden City, AL7 2AA </w:t>
            </w:r>
            <w:r w:rsidR="009809DC" w:rsidRPr="00CC09B5">
              <w:rPr>
                <w:rFonts w:ascii="Arial" w:eastAsia="Calibri" w:hAnsi="Arial" w:cs="Arial"/>
                <w:sz w:val="22"/>
                <w:szCs w:val="22"/>
              </w:rPr>
              <w:t xml:space="preserve">was </w:t>
            </w:r>
            <w:r w:rsidR="00E858C8" w:rsidRPr="00CC09B5">
              <w:rPr>
                <w:rFonts w:ascii="Arial" w:eastAsia="Calibri" w:hAnsi="Arial" w:cs="Arial"/>
                <w:sz w:val="22"/>
                <w:szCs w:val="22"/>
              </w:rPr>
              <w:t>approved.</w:t>
            </w:r>
          </w:p>
          <w:p w14:paraId="77488188" w14:textId="77777777" w:rsidR="009809DC" w:rsidRPr="00CC09B5" w:rsidRDefault="009809DC" w:rsidP="00637A8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C87E02F" w14:textId="77777777" w:rsidR="009809DC" w:rsidRPr="00CC09B5" w:rsidRDefault="009809DC" w:rsidP="00637A8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E4AFD" w:rsidRPr="00CC09B5" w14:paraId="4045B855" w14:textId="77777777" w:rsidTr="51ED272E">
        <w:tc>
          <w:tcPr>
            <w:tcW w:w="1208" w:type="dxa"/>
            <w:shd w:val="clear" w:color="auto" w:fill="auto"/>
          </w:tcPr>
          <w:p w14:paraId="282A836B" w14:textId="77777777" w:rsidR="009809DC" w:rsidRPr="00CC09B5" w:rsidRDefault="009809DC" w:rsidP="00637A8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C09B5">
              <w:rPr>
                <w:rFonts w:ascii="Arial" w:eastAsia="Calibri" w:hAnsi="Arial" w:cs="Arial"/>
                <w:b/>
                <w:sz w:val="22"/>
                <w:szCs w:val="22"/>
              </w:rPr>
              <w:t>AGM</w:t>
            </w:r>
          </w:p>
          <w:p w14:paraId="235405C8" w14:textId="169EAA16" w:rsidR="009809DC" w:rsidRPr="00CC09B5" w:rsidRDefault="009A7FAA" w:rsidP="00637A8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201</w:t>
            </w:r>
            <w:r w:rsidR="00224BAC"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  <w:r w:rsidR="009809DC" w:rsidRPr="00CC09B5">
              <w:rPr>
                <w:rFonts w:ascii="Arial" w:eastAsia="Calibri" w:hAnsi="Arial" w:cs="Arial"/>
                <w:b/>
                <w:sz w:val="22"/>
                <w:szCs w:val="22"/>
              </w:rPr>
              <w:t>.6</w:t>
            </w:r>
          </w:p>
        </w:tc>
        <w:tc>
          <w:tcPr>
            <w:tcW w:w="7972" w:type="dxa"/>
            <w:shd w:val="clear" w:color="auto" w:fill="auto"/>
          </w:tcPr>
          <w:p w14:paraId="61FE5295" w14:textId="77777777" w:rsidR="009809DC" w:rsidRPr="00747CD6" w:rsidRDefault="00D91DD1" w:rsidP="00637A8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47CD6">
              <w:rPr>
                <w:rFonts w:ascii="Arial" w:eastAsia="Calibri" w:hAnsi="Arial" w:cs="Arial"/>
                <w:b/>
                <w:sz w:val="22"/>
                <w:szCs w:val="22"/>
              </w:rPr>
              <w:t>Q&amp;A</w:t>
            </w:r>
          </w:p>
          <w:p w14:paraId="158A7387" w14:textId="1C4D7D94" w:rsidR="00D91DD1" w:rsidRPr="00CC09B5" w:rsidRDefault="00E858C8" w:rsidP="00637A8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C09B5">
              <w:rPr>
                <w:rFonts w:ascii="Arial" w:eastAsia="Calibri" w:hAnsi="Arial" w:cs="Arial"/>
                <w:sz w:val="22"/>
                <w:szCs w:val="22"/>
              </w:rPr>
              <w:t>No questions were r</w:t>
            </w:r>
            <w:r w:rsidR="00553E4D" w:rsidRPr="00CC09B5">
              <w:rPr>
                <w:rFonts w:ascii="Arial" w:eastAsia="Calibri" w:hAnsi="Arial" w:cs="Arial"/>
                <w:sz w:val="22"/>
                <w:szCs w:val="22"/>
              </w:rPr>
              <w:t>eceived</w:t>
            </w:r>
            <w:r w:rsidRPr="00CC09B5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73D9C4E5" w14:textId="77777777" w:rsidR="009809DC" w:rsidRPr="00CC09B5" w:rsidRDefault="009809DC" w:rsidP="00553E4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608D6E" w14:textId="77777777" w:rsidR="009809DC" w:rsidRPr="00CC09B5" w:rsidRDefault="009809DC" w:rsidP="00637A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53E4D" w:rsidRPr="00CC09B5" w14:paraId="5390AFC0" w14:textId="77777777" w:rsidTr="51ED272E">
        <w:tc>
          <w:tcPr>
            <w:tcW w:w="1208" w:type="dxa"/>
            <w:shd w:val="clear" w:color="auto" w:fill="auto"/>
          </w:tcPr>
          <w:p w14:paraId="75EF3218" w14:textId="77777777" w:rsidR="009A7FAA" w:rsidRDefault="00747CD6" w:rsidP="00637A8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AGM</w:t>
            </w:r>
          </w:p>
          <w:p w14:paraId="17C05BB2" w14:textId="60A45016" w:rsidR="00747CD6" w:rsidRPr="00CC09B5" w:rsidRDefault="00747CD6" w:rsidP="00637A8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2019.7</w:t>
            </w:r>
          </w:p>
        </w:tc>
        <w:tc>
          <w:tcPr>
            <w:tcW w:w="7972" w:type="dxa"/>
            <w:shd w:val="clear" w:color="auto" w:fill="auto"/>
          </w:tcPr>
          <w:p w14:paraId="7927E0F6" w14:textId="77777777" w:rsidR="00553E4D" w:rsidRDefault="00747CD6" w:rsidP="00637A8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FUTURE OF PHARMACY</w:t>
            </w:r>
          </w:p>
          <w:p w14:paraId="06EF6A10" w14:textId="77777777" w:rsidR="00747CD6" w:rsidRDefault="00747CD6" w:rsidP="00637A8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Simon Dukes, Chief Executive Officer, Pharmaceutical Services Negotiating Committee (PSNC) presented to the guests on the future of pharmacy.</w:t>
            </w:r>
          </w:p>
          <w:p w14:paraId="498A7642" w14:textId="387F4E66" w:rsidR="00747CD6" w:rsidRPr="00747CD6" w:rsidRDefault="00747CD6" w:rsidP="00637A8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FE79D76" w14:textId="77777777" w:rsidR="00553E4D" w:rsidRPr="00CC09B5" w:rsidRDefault="00553E4D" w:rsidP="00637A8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47CD6" w:rsidRPr="00CC09B5" w14:paraId="2FB7D3FD" w14:textId="77777777" w:rsidTr="51ED272E">
        <w:tc>
          <w:tcPr>
            <w:tcW w:w="1208" w:type="dxa"/>
            <w:shd w:val="clear" w:color="auto" w:fill="auto"/>
          </w:tcPr>
          <w:p w14:paraId="776B0D46" w14:textId="77777777" w:rsidR="00747CD6" w:rsidRDefault="00747CD6" w:rsidP="00637A8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AGM</w:t>
            </w:r>
          </w:p>
          <w:p w14:paraId="4A31AF81" w14:textId="651DC7D8" w:rsidR="00747CD6" w:rsidRPr="00CC09B5" w:rsidRDefault="00747CD6" w:rsidP="00637A8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2019.8</w:t>
            </w:r>
          </w:p>
        </w:tc>
        <w:tc>
          <w:tcPr>
            <w:tcW w:w="7972" w:type="dxa"/>
            <w:shd w:val="clear" w:color="auto" w:fill="auto"/>
          </w:tcPr>
          <w:p w14:paraId="196446F4" w14:textId="77777777" w:rsidR="00747CD6" w:rsidRDefault="00747CD6" w:rsidP="00637A8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THE IMPORTANCE OF SUSTAINABILITY AND TRANSFORMATION PARTNERSHIPS (STP)</w:t>
            </w:r>
          </w:p>
          <w:p w14:paraId="546F6DF7" w14:textId="77777777" w:rsidR="00747CD6" w:rsidRDefault="00747CD6" w:rsidP="00637A8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Pauline Walton, Medicines Optimisation Lead, STP and AD &amp; Head of Pharmacy and Medicines Optimisation, East &amp; North Herts Clinical Commissioning Group (CCG) presented to the guests on the STP.</w:t>
            </w:r>
          </w:p>
          <w:p w14:paraId="6F26C6A5" w14:textId="21E7CB50" w:rsidR="00747CD6" w:rsidRPr="00747CD6" w:rsidRDefault="00747CD6" w:rsidP="00637A8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D9F9F87" w14:textId="77777777" w:rsidR="00747CD6" w:rsidRPr="00CC09B5" w:rsidRDefault="00747CD6" w:rsidP="00637A8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A7FAA" w:rsidRPr="00CC09B5" w14:paraId="07E8870E" w14:textId="77777777" w:rsidTr="51ED272E">
        <w:tc>
          <w:tcPr>
            <w:tcW w:w="1208" w:type="dxa"/>
            <w:shd w:val="clear" w:color="auto" w:fill="auto"/>
          </w:tcPr>
          <w:p w14:paraId="4E2B2313" w14:textId="6D612493" w:rsidR="009A7FAA" w:rsidRDefault="009A7FAA" w:rsidP="00637A8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AGM</w:t>
            </w:r>
          </w:p>
          <w:p w14:paraId="3026A686" w14:textId="74DF8690" w:rsidR="009A7FAA" w:rsidRPr="00CC09B5" w:rsidRDefault="009A7FAA" w:rsidP="00637A8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201</w:t>
            </w:r>
            <w:r w:rsidR="00224BAC"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="00747CD6"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7972" w:type="dxa"/>
            <w:shd w:val="clear" w:color="auto" w:fill="auto"/>
          </w:tcPr>
          <w:p w14:paraId="6F7F1EC0" w14:textId="1FF36EBD" w:rsidR="009A7FAA" w:rsidRPr="00747CD6" w:rsidRDefault="00747CD6" w:rsidP="00637A8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PRIMARY CARE NETWORKS (PCNs) </w:t>
            </w:r>
          </w:p>
          <w:p w14:paraId="28938EA3" w14:textId="77777777" w:rsidR="00747CD6" w:rsidRDefault="00747CD6" w:rsidP="00637A8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Michael Harrison, Executive Director, Beds &amp; Herts LMC and Helen Musson, Chief Officer, Herts LPC </w:t>
            </w:r>
            <w:r w:rsidR="009A7FAA">
              <w:rPr>
                <w:rFonts w:ascii="Arial" w:eastAsia="Calibri" w:hAnsi="Arial" w:cs="Arial"/>
                <w:sz w:val="22"/>
                <w:szCs w:val="22"/>
              </w:rPr>
              <w:t xml:space="preserve">presented </w:t>
            </w:r>
            <w:r w:rsidR="00D31EE9">
              <w:rPr>
                <w:rFonts w:ascii="Arial" w:eastAsia="Calibri" w:hAnsi="Arial" w:cs="Arial"/>
                <w:sz w:val="22"/>
                <w:szCs w:val="22"/>
              </w:rPr>
              <w:t xml:space="preserve">to the guests on </w:t>
            </w:r>
            <w:r>
              <w:rPr>
                <w:rFonts w:ascii="Arial" w:eastAsia="Calibri" w:hAnsi="Arial" w:cs="Arial"/>
                <w:sz w:val="22"/>
                <w:szCs w:val="22"/>
              </w:rPr>
              <w:t>Primary Care Networks and how it affects community pharmacy.</w:t>
            </w:r>
          </w:p>
          <w:p w14:paraId="55CF1F39" w14:textId="092CA751" w:rsidR="009A7FAA" w:rsidRPr="009A7FAA" w:rsidRDefault="009A7FAA" w:rsidP="00637A8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5ED9E8F" w14:textId="77777777" w:rsidR="009A7FAA" w:rsidRPr="00CC09B5" w:rsidRDefault="009A7FAA" w:rsidP="00637A8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A7FAA" w:rsidRPr="00CC09B5" w14:paraId="6FA221DE" w14:textId="77777777" w:rsidTr="51ED272E">
        <w:tc>
          <w:tcPr>
            <w:tcW w:w="1208" w:type="dxa"/>
            <w:shd w:val="clear" w:color="auto" w:fill="auto"/>
          </w:tcPr>
          <w:p w14:paraId="74E2E215" w14:textId="77777777" w:rsidR="009A7FAA" w:rsidRDefault="009A7FAA" w:rsidP="00637A8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AGM</w:t>
            </w:r>
          </w:p>
          <w:p w14:paraId="240850F9" w14:textId="06EB9A6A" w:rsidR="009A7FAA" w:rsidRPr="00CC09B5" w:rsidRDefault="009A7FAA" w:rsidP="00637A8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201</w:t>
            </w:r>
            <w:r w:rsidR="00224BAC"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="00747CD6">
              <w:rPr>
                <w:rFonts w:ascii="Arial" w:eastAsia="Calibri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7972" w:type="dxa"/>
            <w:shd w:val="clear" w:color="auto" w:fill="auto"/>
          </w:tcPr>
          <w:p w14:paraId="54001E9E" w14:textId="2595B8CC" w:rsidR="009A7FAA" w:rsidRPr="00747CD6" w:rsidRDefault="00747CD6" w:rsidP="00637A8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47CD6">
              <w:rPr>
                <w:rFonts w:ascii="Arial" w:eastAsia="Calibri" w:hAnsi="Arial" w:cs="Arial"/>
                <w:b/>
                <w:sz w:val="22"/>
                <w:szCs w:val="22"/>
              </w:rPr>
              <w:t xml:space="preserve">PANEL </w:t>
            </w:r>
            <w:r w:rsidR="009A7FAA" w:rsidRPr="00747CD6">
              <w:rPr>
                <w:rFonts w:ascii="Arial" w:eastAsia="Calibri" w:hAnsi="Arial" w:cs="Arial"/>
                <w:b/>
                <w:sz w:val="22"/>
                <w:szCs w:val="22"/>
              </w:rPr>
              <w:t>Q</w:t>
            </w:r>
            <w:r w:rsidRPr="00747CD6">
              <w:rPr>
                <w:rFonts w:ascii="Arial" w:eastAsia="Calibri" w:hAnsi="Arial" w:cs="Arial"/>
                <w:b/>
                <w:sz w:val="22"/>
                <w:szCs w:val="22"/>
              </w:rPr>
              <w:t>&amp;A</w:t>
            </w:r>
          </w:p>
          <w:p w14:paraId="69422576" w14:textId="717739CE" w:rsidR="009D52DD" w:rsidRDefault="003D774E" w:rsidP="004C606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Simon Dukes, Michael Harrison, Helen Musson and Pauline Walton </w:t>
            </w:r>
            <w:r w:rsidR="00A07DA5">
              <w:rPr>
                <w:rFonts w:ascii="Arial" w:eastAsia="Calibri" w:hAnsi="Arial" w:cs="Arial"/>
                <w:sz w:val="22"/>
                <w:szCs w:val="22"/>
              </w:rPr>
              <w:t>requested</w:t>
            </w:r>
            <w:r w:rsidR="009A7FAA">
              <w:rPr>
                <w:rFonts w:ascii="Arial" w:eastAsia="Calibri" w:hAnsi="Arial" w:cs="Arial"/>
                <w:sz w:val="22"/>
                <w:szCs w:val="22"/>
              </w:rPr>
              <w:t xml:space="preserve"> any final questions</w:t>
            </w:r>
            <w:r w:rsidR="00A07DA5">
              <w:rPr>
                <w:rFonts w:ascii="Arial" w:eastAsia="Calibri" w:hAnsi="Arial" w:cs="Arial"/>
                <w:sz w:val="22"/>
                <w:szCs w:val="22"/>
              </w:rPr>
              <w:t xml:space="preserve"> from guests and these were addressed</w:t>
            </w:r>
            <w:r w:rsidR="009A7FAA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6E171461" w14:textId="5D0A2534" w:rsidR="004C6065" w:rsidRPr="004C6065" w:rsidRDefault="004C6065" w:rsidP="004C60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675C8B9" w14:textId="77777777" w:rsidR="009A7FAA" w:rsidRPr="00CC09B5" w:rsidRDefault="009A7FAA" w:rsidP="00637A8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47CD6" w:rsidRPr="00CC09B5" w14:paraId="2842CAA4" w14:textId="77777777" w:rsidTr="51ED272E">
        <w:tc>
          <w:tcPr>
            <w:tcW w:w="1208" w:type="dxa"/>
            <w:shd w:val="clear" w:color="auto" w:fill="auto"/>
          </w:tcPr>
          <w:p w14:paraId="5C5F52D9" w14:textId="77777777" w:rsidR="00747CD6" w:rsidRDefault="00747CD6" w:rsidP="00747CD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AGM</w:t>
            </w:r>
          </w:p>
          <w:p w14:paraId="21DEA243" w14:textId="668C90DE" w:rsidR="00747CD6" w:rsidRPr="00CC09B5" w:rsidRDefault="00747CD6" w:rsidP="00747CD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2019.11</w:t>
            </w:r>
          </w:p>
        </w:tc>
        <w:tc>
          <w:tcPr>
            <w:tcW w:w="7972" w:type="dxa"/>
            <w:shd w:val="clear" w:color="auto" w:fill="auto"/>
          </w:tcPr>
          <w:p w14:paraId="4EB734F6" w14:textId="77777777" w:rsidR="00747CD6" w:rsidRPr="0080374F" w:rsidRDefault="00747CD6" w:rsidP="00747CD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0374F">
              <w:rPr>
                <w:rFonts w:ascii="Arial" w:eastAsia="Calibri" w:hAnsi="Arial" w:cs="Arial"/>
                <w:b/>
                <w:sz w:val="22"/>
                <w:szCs w:val="22"/>
              </w:rPr>
              <w:t>CELEBRATION OF PHARMACY ACHIEVEMENTS IN HERTFORDSHIRE</w:t>
            </w:r>
          </w:p>
          <w:p w14:paraId="65779F66" w14:textId="72E6035C" w:rsidR="00747CD6" w:rsidRDefault="00747CD6" w:rsidP="00747CD6">
            <w:pPr>
              <w:rPr>
                <w:rFonts w:ascii="Arial" w:eastAsia="Tahoma,Calibri" w:hAnsi="Arial" w:cs="Arial"/>
                <w:sz w:val="22"/>
                <w:szCs w:val="22"/>
              </w:rPr>
            </w:pPr>
            <w:r>
              <w:rPr>
                <w:rFonts w:ascii="Arial" w:eastAsia="Tahoma,Calibri" w:hAnsi="Arial" w:cs="Arial"/>
                <w:sz w:val="22"/>
                <w:szCs w:val="22"/>
              </w:rPr>
              <w:t>Community pharmacies were presented with awards to recognise their achievements across the following sectors:</w:t>
            </w:r>
          </w:p>
          <w:p w14:paraId="7BCD6163" w14:textId="77777777" w:rsidR="002B7052" w:rsidRDefault="002B7052" w:rsidP="00747CD6">
            <w:pPr>
              <w:rPr>
                <w:rFonts w:ascii="Arial" w:eastAsia="Tahoma,Calibri" w:hAnsi="Arial" w:cs="Arial"/>
                <w:sz w:val="22"/>
                <w:szCs w:val="22"/>
                <w:u w:val="single"/>
              </w:rPr>
            </w:pPr>
          </w:p>
          <w:p w14:paraId="1B296CAA" w14:textId="77777777" w:rsidR="002B7052" w:rsidRPr="00353A49" w:rsidRDefault="002B7052" w:rsidP="002B7052">
            <w:pPr>
              <w:pStyle w:val="ListParagraph"/>
              <w:numPr>
                <w:ilvl w:val="0"/>
                <w:numId w:val="7"/>
              </w:numPr>
              <w:rPr>
                <w:rFonts w:ascii="Arial" w:eastAsia="Tahoma,Calibri" w:hAnsi="Arial" w:cs="Arial"/>
                <w:i/>
                <w:iCs/>
                <w:sz w:val="22"/>
                <w:szCs w:val="22"/>
              </w:rPr>
            </w:pPr>
            <w:r w:rsidRPr="00353A49">
              <w:rPr>
                <w:rFonts w:ascii="Arial" w:eastAsia="Tahoma,Calibri" w:hAnsi="Arial" w:cs="Arial"/>
                <w:i/>
                <w:iCs/>
                <w:sz w:val="22"/>
                <w:szCs w:val="22"/>
              </w:rPr>
              <w:t xml:space="preserve">Most Engaged Community Pharmacy for Diabetes Plus Service (St </w:t>
            </w:r>
            <w:r w:rsidRPr="00353A49">
              <w:rPr>
                <w:rFonts w:ascii="Arial" w:eastAsia="Tahoma,Calibri" w:hAnsi="Arial" w:cs="Arial"/>
                <w:i/>
                <w:iCs/>
                <w:sz w:val="22"/>
                <w:szCs w:val="22"/>
              </w:rPr>
              <w:lastRenderedPageBreak/>
              <w:t>Albans and Harpenden) 2018/19</w:t>
            </w:r>
          </w:p>
          <w:p w14:paraId="213A740E" w14:textId="77777777" w:rsidR="002B7052" w:rsidRDefault="002B7052" w:rsidP="002B7052">
            <w:pPr>
              <w:pStyle w:val="ListParagraph"/>
              <w:rPr>
                <w:rFonts w:ascii="Arial" w:eastAsia="Tahoma,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ahoma,Calibri" w:hAnsi="Arial" w:cs="Arial"/>
                <w:sz w:val="22"/>
                <w:szCs w:val="22"/>
              </w:rPr>
              <w:t xml:space="preserve">Winner – </w:t>
            </w:r>
            <w:r>
              <w:rPr>
                <w:rFonts w:ascii="Arial" w:eastAsia="Tahoma,Calibri" w:hAnsi="Arial" w:cs="Arial"/>
                <w:b/>
                <w:bCs/>
                <w:sz w:val="22"/>
                <w:szCs w:val="22"/>
              </w:rPr>
              <w:t>iMed, St Albans</w:t>
            </w:r>
          </w:p>
          <w:p w14:paraId="7290828C" w14:textId="70FCBC4B" w:rsidR="002B7052" w:rsidRDefault="002B7052" w:rsidP="002B7052">
            <w:pPr>
              <w:pStyle w:val="ListParagraph"/>
              <w:rPr>
                <w:rFonts w:ascii="Arial" w:eastAsia="Tahoma,Calibri" w:hAnsi="Arial" w:cs="Arial"/>
                <w:b/>
                <w:bCs/>
                <w:sz w:val="22"/>
                <w:szCs w:val="22"/>
              </w:rPr>
            </w:pPr>
            <w:r w:rsidRPr="00434551">
              <w:rPr>
                <w:rFonts w:ascii="Arial" w:eastAsia="Tahoma,Calibri" w:hAnsi="Arial" w:cs="Arial"/>
                <w:sz w:val="22"/>
                <w:szCs w:val="22"/>
              </w:rPr>
              <w:t>Highly Commended -</w:t>
            </w:r>
            <w:r>
              <w:rPr>
                <w:rFonts w:ascii="Arial" w:eastAsia="Tahoma,Calibri" w:hAnsi="Arial" w:cs="Arial"/>
                <w:b/>
                <w:bCs/>
                <w:sz w:val="22"/>
                <w:szCs w:val="22"/>
              </w:rPr>
              <w:t xml:space="preserve"> Jade (Jersey Farm)</w:t>
            </w:r>
            <w:r w:rsidR="00434551">
              <w:rPr>
                <w:rFonts w:ascii="Arial" w:eastAsia="Tahoma,Calibri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eastAsia="Tahoma,Calibri" w:hAnsi="Arial" w:cs="Arial"/>
                <w:b/>
                <w:bCs/>
                <w:sz w:val="22"/>
                <w:szCs w:val="22"/>
              </w:rPr>
              <w:t xml:space="preserve"> St Albans</w:t>
            </w:r>
          </w:p>
          <w:p w14:paraId="2AD06ACE" w14:textId="77777777" w:rsidR="00434551" w:rsidRPr="002B7052" w:rsidRDefault="00434551" w:rsidP="002B7052">
            <w:pPr>
              <w:pStyle w:val="ListParagraph"/>
              <w:rPr>
                <w:rFonts w:ascii="Arial" w:eastAsia="Tahoma,Calibri" w:hAnsi="Arial" w:cs="Arial"/>
                <w:sz w:val="22"/>
                <w:szCs w:val="22"/>
              </w:rPr>
            </w:pPr>
          </w:p>
          <w:p w14:paraId="065DF1A1" w14:textId="77777777" w:rsidR="00434551" w:rsidRPr="00353A49" w:rsidRDefault="002B7052" w:rsidP="002B7052">
            <w:pPr>
              <w:pStyle w:val="ListParagraph"/>
              <w:numPr>
                <w:ilvl w:val="0"/>
                <w:numId w:val="7"/>
              </w:numPr>
              <w:rPr>
                <w:rFonts w:ascii="Arial" w:eastAsia="Tahoma,Calibri" w:hAnsi="Arial" w:cs="Arial"/>
                <w:i/>
                <w:iCs/>
                <w:sz w:val="22"/>
                <w:szCs w:val="22"/>
              </w:rPr>
            </w:pPr>
            <w:r w:rsidRPr="00353A49">
              <w:rPr>
                <w:rFonts w:ascii="Arial" w:eastAsia="Tahoma,Calibri" w:hAnsi="Arial" w:cs="Arial"/>
                <w:i/>
                <w:iCs/>
                <w:sz w:val="22"/>
                <w:szCs w:val="22"/>
              </w:rPr>
              <w:t>Public Health Community Pharmacy of the Year 2018/19</w:t>
            </w:r>
          </w:p>
          <w:p w14:paraId="46C33E79" w14:textId="77777777" w:rsidR="00434551" w:rsidRDefault="00434551" w:rsidP="00434551">
            <w:pPr>
              <w:pStyle w:val="ListParagraph"/>
              <w:rPr>
                <w:rFonts w:ascii="Arial" w:eastAsia="Tahoma,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ahoma,Calibri" w:hAnsi="Arial" w:cs="Arial"/>
                <w:sz w:val="22"/>
                <w:szCs w:val="22"/>
              </w:rPr>
              <w:t xml:space="preserve">Winner – </w:t>
            </w:r>
            <w:r>
              <w:rPr>
                <w:rFonts w:ascii="Arial" w:eastAsia="Tahoma,Calibri" w:hAnsi="Arial" w:cs="Arial"/>
                <w:b/>
                <w:bCs/>
                <w:sz w:val="22"/>
                <w:szCs w:val="22"/>
              </w:rPr>
              <w:t>Boots, Hatfield</w:t>
            </w:r>
          </w:p>
          <w:p w14:paraId="48940385" w14:textId="15570E82" w:rsidR="002B7052" w:rsidRDefault="00434551" w:rsidP="00434551">
            <w:pPr>
              <w:pStyle w:val="ListParagraph"/>
              <w:rPr>
                <w:rFonts w:ascii="Arial" w:eastAsia="Tahoma,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ahoma,Calibri" w:hAnsi="Arial" w:cs="Arial"/>
                <w:sz w:val="22"/>
                <w:szCs w:val="22"/>
              </w:rPr>
              <w:t>Highly Commended</w:t>
            </w:r>
            <w:r w:rsidR="002B7052">
              <w:rPr>
                <w:rFonts w:ascii="Arial" w:eastAsia="Tahoma,Calibri" w:hAnsi="Arial" w:cs="Arial"/>
                <w:sz w:val="22"/>
                <w:szCs w:val="22"/>
              </w:rPr>
              <w:t xml:space="preserve"> – </w:t>
            </w:r>
            <w:r w:rsidR="002B7052">
              <w:rPr>
                <w:rFonts w:ascii="Arial" w:eastAsia="Tahoma,Calibri" w:hAnsi="Arial" w:cs="Arial"/>
                <w:b/>
                <w:bCs/>
                <w:sz w:val="22"/>
                <w:szCs w:val="22"/>
              </w:rPr>
              <w:t>Asda</w:t>
            </w:r>
            <w:r>
              <w:rPr>
                <w:rFonts w:ascii="Arial" w:eastAsia="Tahoma,Calibri" w:hAnsi="Arial" w:cs="Arial"/>
                <w:b/>
                <w:bCs/>
                <w:sz w:val="22"/>
                <w:szCs w:val="22"/>
              </w:rPr>
              <w:t>,</w:t>
            </w:r>
            <w:r w:rsidR="002B7052">
              <w:rPr>
                <w:rFonts w:ascii="Arial" w:eastAsia="Tahoma,Calibri" w:hAnsi="Arial" w:cs="Arial"/>
                <w:b/>
                <w:bCs/>
                <w:sz w:val="22"/>
                <w:szCs w:val="22"/>
              </w:rPr>
              <w:t xml:space="preserve"> Hatfield and Grovehill</w:t>
            </w:r>
            <w:r>
              <w:rPr>
                <w:rFonts w:ascii="Arial" w:eastAsia="Tahoma,Calibri" w:hAnsi="Arial" w:cs="Arial"/>
                <w:b/>
                <w:bCs/>
                <w:sz w:val="22"/>
                <w:szCs w:val="22"/>
              </w:rPr>
              <w:t>,</w:t>
            </w:r>
            <w:r w:rsidR="002B7052">
              <w:rPr>
                <w:rFonts w:ascii="Arial" w:eastAsia="Tahoma,Calibri" w:hAnsi="Arial" w:cs="Arial"/>
                <w:b/>
                <w:bCs/>
                <w:sz w:val="22"/>
                <w:szCs w:val="22"/>
              </w:rPr>
              <w:t xml:space="preserve"> Hemel Hempstead</w:t>
            </w:r>
          </w:p>
          <w:p w14:paraId="47D444DA" w14:textId="77777777" w:rsidR="00434551" w:rsidRPr="002B7052" w:rsidRDefault="00434551" w:rsidP="00434551">
            <w:pPr>
              <w:pStyle w:val="ListParagraph"/>
              <w:rPr>
                <w:rFonts w:ascii="Arial" w:eastAsia="Tahoma,Calibri" w:hAnsi="Arial" w:cs="Arial"/>
                <w:sz w:val="22"/>
                <w:szCs w:val="22"/>
              </w:rPr>
            </w:pPr>
          </w:p>
          <w:p w14:paraId="151035FC" w14:textId="0A3EE216" w:rsidR="00434551" w:rsidRPr="00353A49" w:rsidRDefault="002B7052" w:rsidP="002B7052">
            <w:pPr>
              <w:pStyle w:val="ListParagraph"/>
              <w:numPr>
                <w:ilvl w:val="0"/>
                <w:numId w:val="7"/>
              </w:numPr>
              <w:rPr>
                <w:rFonts w:ascii="Arial" w:eastAsia="Tahoma,Calibri" w:hAnsi="Arial" w:cs="Arial"/>
                <w:i/>
                <w:iCs/>
                <w:sz w:val="22"/>
                <w:szCs w:val="22"/>
              </w:rPr>
            </w:pPr>
            <w:r w:rsidRPr="00353A49">
              <w:rPr>
                <w:rFonts w:ascii="Arial" w:eastAsia="Tahoma,Calibri" w:hAnsi="Arial" w:cs="Arial"/>
                <w:i/>
                <w:iCs/>
                <w:sz w:val="22"/>
                <w:szCs w:val="22"/>
              </w:rPr>
              <w:t>Advanced Service Delivery of the Year for NUMSAS (NHS Urgent Medicine Supply Advanced Service) 2018/19</w:t>
            </w:r>
          </w:p>
          <w:p w14:paraId="01E01EBC" w14:textId="77777777" w:rsidR="00434551" w:rsidRDefault="00434551" w:rsidP="00434551">
            <w:pPr>
              <w:pStyle w:val="ListParagraph"/>
              <w:rPr>
                <w:rFonts w:ascii="Arial" w:eastAsia="Tahoma,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ahoma,Calibri" w:hAnsi="Arial" w:cs="Arial"/>
                <w:sz w:val="22"/>
                <w:szCs w:val="22"/>
              </w:rPr>
              <w:t xml:space="preserve">Winner – </w:t>
            </w:r>
            <w:r>
              <w:rPr>
                <w:rFonts w:ascii="Arial" w:eastAsia="Tahoma,Calibri" w:hAnsi="Arial" w:cs="Arial"/>
                <w:b/>
                <w:bCs/>
                <w:sz w:val="22"/>
                <w:szCs w:val="22"/>
              </w:rPr>
              <w:t>Bennetts End, Hemel Hempstead</w:t>
            </w:r>
          </w:p>
          <w:p w14:paraId="64630311" w14:textId="64E4C85A" w:rsidR="002B7052" w:rsidRDefault="00434551" w:rsidP="00434551">
            <w:pPr>
              <w:pStyle w:val="ListParagraph"/>
              <w:rPr>
                <w:rFonts w:ascii="Arial" w:eastAsia="Tahoma,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ahoma,Calibri" w:hAnsi="Arial" w:cs="Arial"/>
                <w:sz w:val="22"/>
                <w:szCs w:val="22"/>
              </w:rPr>
              <w:t xml:space="preserve">Highly Commended - </w:t>
            </w:r>
            <w:r>
              <w:rPr>
                <w:rFonts w:ascii="Arial" w:eastAsia="Tahoma,Calibri" w:hAnsi="Arial" w:cs="Arial"/>
                <w:b/>
                <w:bCs/>
                <w:sz w:val="22"/>
                <w:szCs w:val="22"/>
              </w:rPr>
              <w:t>S</w:t>
            </w:r>
            <w:r w:rsidR="002B7052">
              <w:rPr>
                <w:rFonts w:ascii="Arial" w:eastAsia="Tahoma,Calibri" w:hAnsi="Arial" w:cs="Arial"/>
                <w:b/>
                <w:bCs/>
                <w:sz w:val="22"/>
                <w:szCs w:val="22"/>
              </w:rPr>
              <w:t>peedwell Hemel Hempstead</w:t>
            </w:r>
          </w:p>
          <w:p w14:paraId="37E6FF96" w14:textId="77777777" w:rsidR="00434551" w:rsidRPr="002B7052" w:rsidRDefault="00434551" w:rsidP="00434551">
            <w:pPr>
              <w:pStyle w:val="ListParagraph"/>
              <w:rPr>
                <w:rFonts w:ascii="Arial" w:eastAsia="Tahoma,Calibri" w:hAnsi="Arial" w:cs="Arial"/>
                <w:sz w:val="22"/>
                <w:szCs w:val="22"/>
              </w:rPr>
            </w:pPr>
          </w:p>
          <w:p w14:paraId="7480B5C9" w14:textId="77777777" w:rsidR="00434551" w:rsidRPr="00353A49" w:rsidRDefault="002B7052" w:rsidP="002B7052">
            <w:pPr>
              <w:pStyle w:val="ListParagraph"/>
              <w:numPr>
                <w:ilvl w:val="0"/>
                <w:numId w:val="7"/>
              </w:numPr>
              <w:rPr>
                <w:rFonts w:ascii="Arial" w:eastAsia="Tahoma,Calibri" w:hAnsi="Arial" w:cs="Arial"/>
                <w:i/>
                <w:iCs/>
                <w:sz w:val="22"/>
                <w:szCs w:val="22"/>
              </w:rPr>
            </w:pPr>
            <w:r w:rsidRPr="00353A49">
              <w:rPr>
                <w:rFonts w:ascii="Arial" w:eastAsia="Tahoma,Calibri" w:hAnsi="Arial" w:cs="Arial"/>
                <w:i/>
                <w:iCs/>
                <w:sz w:val="22"/>
                <w:szCs w:val="22"/>
              </w:rPr>
              <w:t xml:space="preserve">Advanced Service </w:t>
            </w:r>
            <w:r w:rsidR="00434551" w:rsidRPr="00353A49">
              <w:rPr>
                <w:rFonts w:ascii="Arial" w:eastAsia="Tahoma,Calibri" w:hAnsi="Arial" w:cs="Arial"/>
                <w:i/>
                <w:iCs/>
                <w:sz w:val="22"/>
                <w:szCs w:val="22"/>
              </w:rPr>
              <w:t>D</w:t>
            </w:r>
            <w:r w:rsidRPr="00353A49">
              <w:rPr>
                <w:rFonts w:ascii="Arial" w:eastAsia="Tahoma,Calibri" w:hAnsi="Arial" w:cs="Arial"/>
                <w:i/>
                <w:iCs/>
                <w:sz w:val="22"/>
                <w:szCs w:val="22"/>
              </w:rPr>
              <w:t>elivery of the Year for Seasonal Influenz</w:t>
            </w:r>
            <w:r w:rsidR="00434551" w:rsidRPr="00353A49">
              <w:rPr>
                <w:rFonts w:ascii="Arial" w:eastAsia="Tahoma,Calibri" w:hAnsi="Arial" w:cs="Arial"/>
                <w:i/>
                <w:iCs/>
                <w:sz w:val="22"/>
                <w:szCs w:val="22"/>
              </w:rPr>
              <w:t>a</w:t>
            </w:r>
            <w:r w:rsidRPr="00353A49">
              <w:rPr>
                <w:rFonts w:ascii="Arial" w:eastAsia="Tahoma,Calibri" w:hAnsi="Arial" w:cs="Arial"/>
                <w:i/>
                <w:iCs/>
                <w:sz w:val="22"/>
                <w:szCs w:val="22"/>
              </w:rPr>
              <w:t xml:space="preserve"> Vaccine Service 2018/19</w:t>
            </w:r>
          </w:p>
          <w:p w14:paraId="61E886C3" w14:textId="77777777" w:rsidR="00434551" w:rsidRDefault="00434551" w:rsidP="00434551">
            <w:pPr>
              <w:pStyle w:val="ListParagraph"/>
              <w:rPr>
                <w:rFonts w:ascii="Arial" w:eastAsia="Tahoma,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ahoma,Calibri" w:hAnsi="Arial" w:cs="Arial"/>
                <w:sz w:val="22"/>
                <w:szCs w:val="22"/>
              </w:rPr>
              <w:t xml:space="preserve">Winner – </w:t>
            </w:r>
            <w:r>
              <w:rPr>
                <w:rFonts w:ascii="Arial" w:eastAsia="Tahoma,Calibri" w:hAnsi="Arial" w:cs="Arial"/>
                <w:b/>
                <w:bCs/>
                <w:sz w:val="22"/>
                <w:szCs w:val="22"/>
              </w:rPr>
              <w:t>Boots, St Albans</w:t>
            </w:r>
          </w:p>
          <w:p w14:paraId="162269B8" w14:textId="30D0C3E5" w:rsidR="002B7052" w:rsidRDefault="00434551" w:rsidP="00434551">
            <w:pPr>
              <w:pStyle w:val="ListParagraph"/>
              <w:rPr>
                <w:rFonts w:ascii="Arial" w:eastAsia="Tahoma,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ahoma,Calibri" w:hAnsi="Arial" w:cs="Arial"/>
                <w:sz w:val="22"/>
                <w:szCs w:val="22"/>
              </w:rPr>
              <w:t xml:space="preserve">Highly Commended - </w:t>
            </w:r>
            <w:r w:rsidR="002B7052">
              <w:rPr>
                <w:rFonts w:ascii="Arial" w:eastAsia="Tahoma,Calibri" w:hAnsi="Arial" w:cs="Arial"/>
                <w:b/>
                <w:bCs/>
                <w:sz w:val="22"/>
                <w:szCs w:val="22"/>
              </w:rPr>
              <w:t>Boots (High Street)</w:t>
            </w:r>
            <w:r>
              <w:rPr>
                <w:rFonts w:ascii="Arial" w:eastAsia="Tahoma,Calibri" w:hAnsi="Arial" w:cs="Arial"/>
                <w:b/>
                <w:bCs/>
                <w:sz w:val="22"/>
                <w:szCs w:val="22"/>
              </w:rPr>
              <w:t>,</w:t>
            </w:r>
            <w:r w:rsidR="002B7052">
              <w:rPr>
                <w:rFonts w:ascii="Arial" w:eastAsia="Tahoma,Calibri" w:hAnsi="Arial" w:cs="Arial"/>
                <w:b/>
                <w:bCs/>
                <w:sz w:val="22"/>
                <w:szCs w:val="22"/>
              </w:rPr>
              <w:t xml:space="preserve"> Hitchin</w:t>
            </w:r>
          </w:p>
          <w:p w14:paraId="53F7EEC6" w14:textId="3F0A9313" w:rsidR="00434551" w:rsidRDefault="00434551" w:rsidP="00434551">
            <w:pPr>
              <w:rPr>
                <w:rFonts w:ascii="Arial" w:eastAsia="Tahoma,Calibri" w:hAnsi="Arial" w:cs="Arial"/>
                <w:sz w:val="22"/>
                <w:szCs w:val="22"/>
              </w:rPr>
            </w:pPr>
          </w:p>
          <w:p w14:paraId="13B90AC2" w14:textId="5B26B9B5" w:rsidR="00434551" w:rsidRPr="00353A49" w:rsidRDefault="00434551" w:rsidP="00434551">
            <w:pPr>
              <w:pStyle w:val="ListParagraph"/>
              <w:numPr>
                <w:ilvl w:val="0"/>
                <w:numId w:val="7"/>
              </w:numPr>
              <w:rPr>
                <w:rFonts w:ascii="Arial" w:eastAsia="Tahoma,Calibri" w:hAnsi="Arial" w:cs="Arial"/>
                <w:i/>
                <w:iCs/>
                <w:sz w:val="22"/>
                <w:szCs w:val="22"/>
              </w:rPr>
            </w:pPr>
            <w:r w:rsidRPr="00353A49">
              <w:rPr>
                <w:rFonts w:ascii="Arial" w:eastAsia="Tahoma,Calibri" w:hAnsi="Arial" w:cs="Arial"/>
                <w:i/>
                <w:iCs/>
                <w:sz w:val="22"/>
                <w:szCs w:val="22"/>
              </w:rPr>
              <w:t>Community Pharmacist of the Year 2018/19</w:t>
            </w:r>
          </w:p>
          <w:p w14:paraId="77AF33E9" w14:textId="62B6249A" w:rsidR="00434551" w:rsidRPr="00434551" w:rsidRDefault="00434551" w:rsidP="00434551">
            <w:pPr>
              <w:pStyle w:val="ListParagraph"/>
              <w:rPr>
                <w:rFonts w:ascii="Arial" w:eastAsia="Tahoma,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ahoma,Calibri" w:hAnsi="Arial" w:cs="Arial"/>
                <w:sz w:val="22"/>
                <w:szCs w:val="22"/>
              </w:rPr>
              <w:t xml:space="preserve">Winner – </w:t>
            </w:r>
            <w:r>
              <w:rPr>
                <w:rFonts w:ascii="Arial" w:eastAsia="Tahoma,Calibri" w:hAnsi="Arial" w:cs="Arial"/>
                <w:b/>
                <w:bCs/>
                <w:sz w:val="22"/>
                <w:szCs w:val="22"/>
              </w:rPr>
              <w:t>Sara Bloom, Manor, Radlett</w:t>
            </w:r>
          </w:p>
          <w:p w14:paraId="7503B0C4" w14:textId="21E942BA" w:rsidR="00747CD6" w:rsidRPr="006E54D8" w:rsidRDefault="00747CD6" w:rsidP="006E54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9A13389" w14:textId="77777777" w:rsidR="00747CD6" w:rsidRPr="00CC09B5" w:rsidRDefault="00747CD6" w:rsidP="00747CD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53E4D" w:rsidRPr="00CC09B5" w14:paraId="697D04C2" w14:textId="77777777" w:rsidTr="51ED272E">
        <w:tc>
          <w:tcPr>
            <w:tcW w:w="1208" w:type="dxa"/>
            <w:shd w:val="clear" w:color="auto" w:fill="auto"/>
          </w:tcPr>
          <w:p w14:paraId="6BF6AD86" w14:textId="77777777" w:rsidR="00553E4D" w:rsidRPr="00CC09B5" w:rsidRDefault="00553E4D" w:rsidP="00637A8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C09B5">
              <w:rPr>
                <w:rFonts w:ascii="Arial" w:eastAsia="Calibri" w:hAnsi="Arial" w:cs="Arial"/>
                <w:b/>
                <w:sz w:val="22"/>
                <w:szCs w:val="22"/>
              </w:rPr>
              <w:t>AGM</w:t>
            </w:r>
          </w:p>
          <w:p w14:paraId="5E1CFF11" w14:textId="5FAA2B85" w:rsidR="00553E4D" w:rsidRPr="00CC09B5" w:rsidRDefault="009A7FAA" w:rsidP="00637A8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201</w:t>
            </w:r>
            <w:r w:rsidR="00224BAC"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  <w:r w:rsidR="00553E4D" w:rsidRPr="00CC09B5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80374F"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972" w:type="dxa"/>
            <w:shd w:val="clear" w:color="auto" w:fill="auto"/>
          </w:tcPr>
          <w:p w14:paraId="1372AC3F" w14:textId="77777777" w:rsidR="00754079" w:rsidRDefault="00553E4D" w:rsidP="00637A8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C09B5">
              <w:rPr>
                <w:rFonts w:ascii="Arial" w:eastAsia="Calibri" w:hAnsi="Arial" w:cs="Arial"/>
                <w:sz w:val="22"/>
                <w:szCs w:val="22"/>
              </w:rPr>
              <w:t xml:space="preserve">GM thanked everyone for attending. The meeting </w:t>
            </w:r>
            <w:r w:rsidR="00A07DA5">
              <w:rPr>
                <w:rFonts w:ascii="Arial" w:eastAsia="Calibri" w:hAnsi="Arial" w:cs="Arial"/>
                <w:sz w:val="22"/>
                <w:szCs w:val="22"/>
              </w:rPr>
              <w:t>was formally closed.</w:t>
            </w:r>
          </w:p>
          <w:p w14:paraId="180A88BD" w14:textId="314696EC" w:rsidR="009D52DD" w:rsidRDefault="00553E4D" w:rsidP="00637A8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C09B5">
              <w:rPr>
                <w:rFonts w:ascii="Arial" w:eastAsia="Calibri" w:hAnsi="Arial" w:cs="Arial"/>
                <w:sz w:val="22"/>
                <w:szCs w:val="22"/>
              </w:rPr>
              <w:t xml:space="preserve">Date of next AGM </w:t>
            </w:r>
            <w:r w:rsidR="0080374F">
              <w:rPr>
                <w:rFonts w:ascii="Arial" w:eastAsia="Calibri" w:hAnsi="Arial" w:cs="Arial"/>
                <w:sz w:val="22"/>
                <w:szCs w:val="22"/>
              </w:rPr>
              <w:t>is Thursday 2 July 2020.</w:t>
            </w:r>
          </w:p>
          <w:p w14:paraId="03CBE444" w14:textId="29A41D73" w:rsidR="004C6065" w:rsidRPr="00CC09B5" w:rsidRDefault="004C6065" w:rsidP="00637A8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3D84428" w14:textId="77777777" w:rsidR="00553E4D" w:rsidRPr="00CC09B5" w:rsidRDefault="00553E4D" w:rsidP="00637A8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01C16C5" w14:textId="77777777" w:rsidR="009809DC" w:rsidRPr="00CC09B5" w:rsidRDefault="009809DC" w:rsidP="009809DC">
      <w:pPr>
        <w:rPr>
          <w:rFonts w:ascii="Arial" w:hAnsi="Arial" w:cs="Arial"/>
          <w:sz w:val="22"/>
          <w:szCs w:val="22"/>
          <w:lang w:val="en-GB"/>
        </w:rPr>
      </w:pPr>
    </w:p>
    <w:p w14:paraId="36A07567" w14:textId="77777777" w:rsidR="00713D70" w:rsidRPr="00CC09B5" w:rsidRDefault="00713D70" w:rsidP="00713D70">
      <w:pPr>
        <w:ind w:right="20"/>
        <w:rPr>
          <w:rFonts w:ascii="Arial" w:hAnsi="Arial" w:cs="Arial"/>
          <w:sz w:val="22"/>
          <w:szCs w:val="22"/>
          <w:lang w:val="en-GB"/>
        </w:rPr>
      </w:pPr>
    </w:p>
    <w:sectPr w:rsidR="00713D70" w:rsidRPr="00CC09B5" w:rsidSect="00663F27">
      <w:headerReference w:type="default" r:id="rId10"/>
      <w:footerReference w:type="default" r:id="rId11"/>
      <w:type w:val="continuous"/>
      <w:pgSz w:w="12240" w:h="15840"/>
      <w:pgMar w:top="907" w:right="1247" w:bottom="737" w:left="124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F3FC5" w14:textId="77777777" w:rsidR="003B1E90" w:rsidRDefault="003B1E90">
      <w:r>
        <w:separator/>
      </w:r>
    </w:p>
  </w:endnote>
  <w:endnote w:type="continuationSeparator" w:id="0">
    <w:p w14:paraId="25BB821F" w14:textId="77777777" w:rsidR="003B1E90" w:rsidRDefault="003B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,Calibri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D7F1B" w14:textId="77777777" w:rsidR="008E494F" w:rsidRPr="008B0088" w:rsidRDefault="008C319D" w:rsidP="00C51407">
    <w:pPr>
      <w:rPr>
        <w:rFonts w:ascii="Tahoma" w:hAnsi="Tahoma" w:cs="Tahoma"/>
        <w:b/>
        <w:sz w:val="14"/>
        <w:szCs w:val="14"/>
        <w:lang w:val="en-GB"/>
      </w:rPr>
    </w:pPr>
    <w:r w:rsidRPr="008B0088">
      <w:rPr>
        <w:rFonts w:ascii="Tahoma" w:hAnsi="Tahoma" w:cs="Tahoma"/>
        <w:b/>
        <w:sz w:val="14"/>
        <w:szCs w:val="14"/>
        <w:lang w:val="en-GB"/>
      </w:rPr>
      <w:t>Chair</w:t>
    </w:r>
    <w:r w:rsidR="00C51407" w:rsidRPr="008B0088">
      <w:rPr>
        <w:rFonts w:ascii="Tahoma" w:hAnsi="Tahoma" w:cs="Tahoma"/>
        <w:b/>
        <w:sz w:val="14"/>
        <w:szCs w:val="14"/>
        <w:lang w:val="en-GB"/>
      </w:rPr>
      <w:tab/>
    </w:r>
    <w:r w:rsidR="00C51407" w:rsidRPr="008B0088">
      <w:rPr>
        <w:rFonts w:ascii="Tahoma" w:hAnsi="Tahoma" w:cs="Tahoma"/>
        <w:b/>
        <w:sz w:val="14"/>
        <w:szCs w:val="14"/>
        <w:lang w:val="en-GB"/>
      </w:rPr>
      <w:tab/>
    </w:r>
    <w:r w:rsidR="00C51407" w:rsidRPr="008B0088">
      <w:rPr>
        <w:rFonts w:ascii="Tahoma" w:hAnsi="Tahoma" w:cs="Tahoma"/>
        <w:b/>
        <w:sz w:val="14"/>
        <w:szCs w:val="14"/>
        <w:lang w:val="en-GB"/>
      </w:rPr>
      <w:tab/>
    </w:r>
    <w:r w:rsidR="00C51407" w:rsidRPr="008B0088">
      <w:rPr>
        <w:rFonts w:ascii="Tahoma" w:hAnsi="Tahoma" w:cs="Tahoma"/>
        <w:b/>
        <w:sz w:val="14"/>
        <w:szCs w:val="14"/>
        <w:lang w:val="en-GB"/>
      </w:rPr>
      <w:tab/>
    </w:r>
    <w:r w:rsidR="00C51407" w:rsidRPr="008B0088">
      <w:rPr>
        <w:rFonts w:ascii="Tahoma" w:hAnsi="Tahoma" w:cs="Tahoma"/>
        <w:b/>
        <w:sz w:val="14"/>
        <w:szCs w:val="14"/>
        <w:lang w:val="en-GB"/>
      </w:rPr>
      <w:tab/>
    </w:r>
    <w:r w:rsidR="00C51407" w:rsidRPr="008B0088">
      <w:rPr>
        <w:rFonts w:ascii="Tahoma" w:hAnsi="Tahoma" w:cs="Tahoma"/>
        <w:b/>
        <w:sz w:val="14"/>
        <w:szCs w:val="14"/>
        <w:lang w:val="en-GB"/>
      </w:rPr>
      <w:tab/>
    </w:r>
    <w:r w:rsidR="00C51407" w:rsidRPr="008B0088">
      <w:rPr>
        <w:rFonts w:ascii="Tahoma" w:hAnsi="Tahoma" w:cs="Tahoma"/>
        <w:b/>
        <w:sz w:val="14"/>
        <w:szCs w:val="14"/>
        <w:lang w:val="en-GB"/>
      </w:rPr>
      <w:tab/>
    </w:r>
    <w:r w:rsidR="00C51407" w:rsidRPr="008B0088">
      <w:rPr>
        <w:rFonts w:ascii="Tahoma" w:hAnsi="Tahoma" w:cs="Tahoma"/>
        <w:b/>
        <w:sz w:val="14"/>
        <w:szCs w:val="14"/>
        <w:lang w:val="en-GB"/>
      </w:rPr>
      <w:tab/>
    </w:r>
    <w:r w:rsidR="00786ACE" w:rsidRPr="008B0088">
      <w:rPr>
        <w:rFonts w:ascii="Tahoma" w:hAnsi="Tahoma" w:cs="Tahoma"/>
        <w:b/>
        <w:sz w:val="14"/>
        <w:szCs w:val="14"/>
        <w:lang w:val="en-GB"/>
      </w:rPr>
      <w:tab/>
    </w:r>
    <w:r w:rsidR="00786ACE" w:rsidRPr="008B0088">
      <w:rPr>
        <w:rFonts w:ascii="Tahoma" w:hAnsi="Tahoma" w:cs="Tahoma"/>
        <w:b/>
        <w:sz w:val="14"/>
        <w:szCs w:val="14"/>
        <w:lang w:val="en-GB"/>
      </w:rPr>
      <w:tab/>
    </w:r>
    <w:r w:rsidR="00786ACE" w:rsidRPr="008B0088">
      <w:rPr>
        <w:rFonts w:ascii="Tahoma" w:hAnsi="Tahoma" w:cs="Tahoma"/>
        <w:b/>
        <w:sz w:val="14"/>
        <w:szCs w:val="14"/>
        <w:lang w:val="en-GB"/>
      </w:rPr>
      <w:tab/>
    </w:r>
    <w:r w:rsidR="00C51407" w:rsidRPr="008B0088">
      <w:rPr>
        <w:rFonts w:ascii="Tahoma" w:hAnsi="Tahoma" w:cs="Tahoma"/>
        <w:b/>
        <w:sz w:val="14"/>
        <w:szCs w:val="14"/>
        <w:lang w:val="en-GB"/>
      </w:rPr>
      <w:t>Executive Officer</w:t>
    </w:r>
  </w:p>
  <w:p w14:paraId="3BC2A53E" w14:textId="77777777" w:rsidR="008E494F" w:rsidRPr="008B0088" w:rsidRDefault="008C319D" w:rsidP="00C51407">
    <w:pPr>
      <w:rPr>
        <w:rFonts w:ascii="Tahoma" w:hAnsi="Tahoma" w:cs="Tahoma"/>
        <w:sz w:val="14"/>
        <w:szCs w:val="14"/>
        <w:lang w:val="en-GB"/>
      </w:rPr>
    </w:pPr>
    <w:r w:rsidRPr="008B0088">
      <w:rPr>
        <w:rFonts w:ascii="Tahoma" w:hAnsi="Tahoma" w:cs="Tahoma"/>
        <w:sz w:val="14"/>
        <w:szCs w:val="14"/>
        <w:lang w:val="en-GB"/>
      </w:rPr>
      <w:t>Girish Mehta MRPharmS</w:t>
    </w:r>
    <w:r w:rsidR="00C51407" w:rsidRPr="008B0088">
      <w:rPr>
        <w:rFonts w:ascii="Tahoma" w:hAnsi="Tahoma" w:cs="Tahoma"/>
        <w:sz w:val="14"/>
        <w:szCs w:val="14"/>
        <w:lang w:val="en-GB"/>
      </w:rPr>
      <w:tab/>
    </w:r>
    <w:r w:rsidR="00C51407" w:rsidRPr="008B0088">
      <w:rPr>
        <w:rFonts w:ascii="Tahoma" w:hAnsi="Tahoma" w:cs="Tahoma"/>
        <w:sz w:val="14"/>
        <w:szCs w:val="14"/>
        <w:lang w:val="en-GB"/>
      </w:rPr>
      <w:tab/>
    </w:r>
    <w:r w:rsidR="00C51407" w:rsidRPr="008B0088">
      <w:rPr>
        <w:rFonts w:ascii="Tahoma" w:hAnsi="Tahoma" w:cs="Tahoma"/>
        <w:sz w:val="14"/>
        <w:szCs w:val="14"/>
        <w:lang w:val="en-GB"/>
      </w:rPr>
      <w:tab/>
    </w:r>
    <w:r w:rsidR="00C51407" w:rsidRPr="008B0088">
      <w:rPr>
        <w:rFonts w:ascii="Tahoma" w:hAnsi="Tahoma" w:cs="Tahoma"/>
        <w:sz w:val="14"/>
        <w:szCs w:val="14"/>
        <w:lang w:val="en-GB"/>
      </w:rPr>
      <w:tab/>
    </w:r>
    <w:r w:rsidR="00C51407" w:rsidRPr="008B0088">
      <w:rPr>
        <w:rFonts w:ascii="Tahoma" w:hAnsi="Tahoma" w:cs="Tahoma"/>
        <w:sz w:val="14"/>
        <w:szCs w:val="14"/>
        <w:lang w:val="en-GB"/>
      </w:rPr>
      <w:tab/>
    </w:r>
    <w:r w:rsidR="00C51407" w:rsidRPr="008B0088">
      <w:rPr>
        <w:rFonts w:ascii="Tahoma" w:hAnsi="Tahoma" w:cs="Tahoma"/>
        <w:sz w:val="14"/>
        <w:szCs w:val="14"/>
        <w:lang w:val="en-GB"/>
      </w:rPr>
      <w:tab/>
    </w:r>
    <w:r w:rsidR="00786ACE" w:rsidRPr="008B0088">
      <w:rPr>
        <w:rFonts w:ascii="Tahoma" w:hAnsi="Tahoma" w:cs="Tahoma"/>
        <w:sz w:val="14"/>
        <w:szCs w:val="14"/>
        <w:lang w:val="en-GB"/>
      </w:rPr>
      <w:tab/>
    </w:r>
    <w:r w:rsidR="00786ACE" w:rsidRPr="008B0088">
      <w:rPr>
        <w:rFonts w:ascii="Tahoma" w:hAnsi="Tahoma" w:cs="Tahoma"/>
        <w:sz w:val="14"/>
        <w:szCs w:val="14"/>
        <w:lang w:val="en-GB"/>
      </w:rPr>
      <w:tab/>
    </w:r>
    <w:r w:rsidR="00786ACE" w:rsidRPr="008B0088">
      <w:rPr>
        <w:rFonts w:ascii="Tahoma" w:hAnsi="Tahoma" w:cs="Tahoma"/>
        <w:sz w:val="14"/>
        <w:szCs w:val="14"/>
        <w:lang w:val="en-GB"/>
      </w:rPr>
      <w:tab/>
    </w:r>
    <w:r w:rsidR="00C51407" w:rsidRPr="008B0088">
      <w:rPr>
        <w:rFonts w:ascii="Tahoma" w:hAnsi="Tahoma" w:cs="Tahoma"/>
        <w:sz w:val="14"/>
        <w:szCs w:val="14"/>
        <w:lang w:val="en-GB"/>
      </w:rPr>
      <w:t xml:space="preserve">Helen Musson </w:t>
    </w:r>
  </w:p>
  <w:p w14:paraId="3D52154C" w14:textId="77777777" w:rsidR="008E494F" w:rsidRPr="008B0088" w:rsidRDefault="008E494F" w:rsidP="008C319D">
    <w:pPr>
      <w:rPr>
        <w:rFonts w:ascii="Tahoma" w:hAnsi="Tahoma" w:cs="Tahoma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9F978" w14:textId="77777777" w:rsidR="003B1E90" w:rsidRDefault="003B1E90">
      <w:r>
        <w:separator/>
      </w:r>
    </w:p>
  </w:footnote>
  <w:footnote w:type="continuationSeparator" w:id="0">
    <w:p w14:paraId="43D7ACC9" w14:textId="77777777" w:rsidR="003B1E90" w:rsidRDefault="003B1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8912C" w14:textId="77777777" w:rsidR="00F05576" w:rsidRDefault="0008128C" w:rsidP="00F05576">
    <w:pPr>
      <w:jc w:val="center"/>
      <w:rPr>
        <w:sz w:val="18"/>
        <w:szCs w:val="18"/>
        <w:lang w:val="en-GB"/>
      </w:rPr>
    </w:pPr>
    <w:r w:rsidRPr="00F05576">
      <w:rPr>
        <w:noProof/>
        <w:sz w:val="18"/>
        <w:szCs w:val="18"/>
        <w:lang w:val="en-GB" w:eastAsia="en-GB"/>
      </w:rPr>
      <w:drawing>
        <wp:inline distT="0" distB="0" distL="0" distR="0" wp14:anchorId="02939A93" wp14:editId="07777777">
          <wp:extent cx="1648460" cy="7664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44242" w14:textId="77777777" w:rsidR="00F05576" w:rsidRPr="00CC09B5" w:rsidRDefault="00F05576" w:rsidP="00F05576">
    <w:pPr>
      <w:jc w:val="center"/>
      <w:rPr>
        <w:rFonts w:ascii="Arial" w:hAnsi="Arial" w:cs="Arial"/>
        <w:b/>
        <w:sz w:val="32"/>
        <w:szCs w:val="32"/>
        <w:lang w:val="en-GB"/>
      </w:rPr>
    </w:pPr>
    <w:r w:rsidRPr="00CC09B5">
      <w:rPr>
        <w:rFonts w:ascii="Arial" w:hAnsi="Arial" w:cs="Arial"/>
        <w:b/>
        <w:sz w:val="32"/>
        <w:szCs w:val="32"/>
        <w:lang w:val="en-GB"/>
      </w:rPr>
      <w:t>HERTFORDSHIRE LOCAL PHARMACEUTICAL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64A"/>
    <w:multiLevelType w:val="hybridMultilevel"/>
    <w:tmpl w:val="AC106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3876"/>
    <w:multiLevelType w:val="hybridMultilevel"/>
    <w:tmpl w:val="95BA9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959"/>
    <w:multiLevelType w:val="hybridMultilevel"/>
    <w:tmpl w:val="DFC2B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C1F4A"/>
    <w:multiLevelType w:val="hybridMultilevel"/>
    <w:tmpl w:val="79BA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426BC"/>
    <w:multiLevelType w:val="hybridMultilevel"/>
    <w:tmpl w:val="6FC43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10C0C"/>
    <w:multiLevelType w:val="hybridMultilevel"/>
    <w:tmpl w:val="B1686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F2143"/>
    <w:multiLevelType w:val="hybridMultilevel"/>
    <w:tmpl w:val="5FF6E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C61"/>
    <w:rsid w:val="000013D9"/>
    <w:rsid w:val="00005878"/>
    <w:rsid w:val="00035368"/>
    <w:rsid w:val="000359E6"/>
    <w:rsid w:val="00035A99"/>
    <w:rsid w:val="00047902"/>
    <w:rsid w:val="00050D9E"/>
    <w:rsid w:val="00056BF6"/>
    <w:rsid w:val="0007518D"/>
    <w:rsid w:val="0008128C"/>
    <w:rsid w:val="00087A6B"/>
    <w:rsid w:val="000979D7"/>
    <w:rsid w:val="000A699C"/>
    <w:rsid w:val="000B32DE"/>
    <w:rsid w:val="000B33FD"/>
    <w:rsid w:val="000C1638"/>
    <w:rsid w:val="000C72C6"/>
    <w:rsid w:val="000E2C1B"/>
    <w:rsid w:val="00103C21"/>
    <w:rsid w:val="00105D40"/>
    <w:rsid w:val="00110328"/>
    <w:rsid w:val="00114904"/>
    <w:rsid w:val="00165477"/>
    <w:rsid w:val="00166AB8"/>
    <w:rsid w:val="001676A2"/>
    <w:rsid w:val="00167FC9"/>
    <w:rsid w:val="001A33E4"/>
    <w:rsid w:val="001B07BC"/>
    <w:rsid w:val="001B2050"/>
    <w:rsid w:val="001C1666"/>
    <w:rsid w:val="001D6D43"/>
    <w:rsid w:val="001E65A8"/>
    <w:rsid w:val="001F722B"/>
    <w:rsid w:val="00201198"/>
    <w:rsid w:val="002147E9"/>
    <w:rsid w:val="002233E4"/>
    <w:rsid w:val="00224BAC"/>
    <w:rsid w:val="00233E0A"/>
    <w:rsid w:val="002501C6"/>
    <w:rsid w:val="00281057"/>
    <w:rsid w:val="00292B35"/>
    <w:rsid w:val="00296A4D"/>
    <w:rsid w:val="002A1CCF"/>
    <w:rsid w:val="002A5325"/>
    <w:rsid w:val="002B69A7"/>
    <w:rsid w:val="002B6E84"/>
    <w:rsid w:val="002B7052"/>
    <w:rsid w:val="002D21B0"/>
    <w:rsid w:val="002F4364"/>
    <w:rsid w:val="003035E1"/>
    <w:rsid w:val="00311E4B"/>
    <w:rsid w:val="003177A3"/>
    <w:rsid w:val="00324284"/>
    <w:rsid w:val="003270E8"/>
    <w:rsid w:val="00353A49"/>
    <w:rsid w:val="003563F8"/>
    <w:rsid w:val="00362322"/>
    <w:rsid w:val="00386110"/>
    <w:rsid w:val="00387AF4"/>
    <w:rsid w:val="003A003F"/>
    <w:rsid w:val="003A1074"/>
    <w:rsid w:val="003A1EFD"/>
    <w:rsid w:val="003B1E90"/>
    <w:rsid w:val="003D774E"/>
    <w:rsid w:val="003E2DF0"/>
    <w:rsid w:val="003F205A"/>
    <w:rsid w:val="003F4847"/>
    <w:rsid w:val="004061EE"/>
    <w:rsid w:val="0042691E"/>
    <w:rsid w:val="00434551"/>
    <w:rsid w:val="00434FE7"/>
    <w:rsid w:val="00452DB7"/>
    <w:rsid w:val="0047165E"/>
    <w:rsid w:val="00480722"/>
    <w:rsid w:val="00492935"/>
    <w:rsid w:val="004A5366"/>
    <w:rsid w:val="004C4BF7"/>
    <w:rsid w:val="004C6065"/>
    <w:rsid w:val="004E3619"/>
    <w:rsid w:val="004E40E5"/>
    <w:rsid w:val="00514EAF"/>
    <w:rsid w:val="00521FC7"/>
    <w:rsid w:val="0053651E"/>
    <w:rsid w:val="00543C54"/>
    <w:rsid w:val="00547CF9"/>
    <w:rsid w:val="00553E4D"/>
    <w:rsid w:val="00556C86"/>
    <w:rsid w:val="0056709D"/>
    <w:rsid w:val="00576088"/>
    <w:rsid w:val="00576E52"/>
    <w:rsid w:val="00595BE1"/>
    <w:rsid w:val="0059707B"/>
    <w:rsid w:val="005A1486"/>
    <w:rsid w:val="005A462D"/>
    <w:rsid w:val="005F649C"/>
    <w:rsid w:val="00610135"/>
    <w:rsid w:val="00637A8F"/>
    <w:rsid w:val="0063A199"/>
    <w:rsid w:val="0064086D"/>
    <w:rsid w:val="00663C61"/>
    <w:rsid w:val="00663F27"/>
    <w:rsid w:val="006702F0"/>
    <w:rsid w:val="00671B44"/>
    <w:rsid w:val="0067379E"/>
    <w:rsid w:val="006739AC"/>
    <w:rsid w:val="00674696"/>
    <w:rsid w:val="00680291"/>
    <w:rsid w:val="00690A8A"/>
    <w:rsid w:val="006A5F35"/>
    <w:rsid w:val="006B31D5"/>
    <w:rsid w:val="006D4BBD"/>
    <w:rsid w:val="006D57DE"/>
    <w:rsid w:val="006D59F8"/>
    <w:rsid w:val="006E54D8"/>
    <w:rsid w:val="0070076A"/>
    <w:rsid w:val="007138D1"/>
    <w:rsid w:val="00713D70"/>
    <w:rsid w:val="00714EF4"/>
    <w:rsid w:val="00721948"/>
    <w:rsid w:val="00730851"/>
    <w:rsid w:val="00731E2E"/>
    <w:rsid w:val="00734BB4"/>
    <w:rsid w:val="0073631D"/>
    <w:rsid w:val="00744061"/>
    <w:rsid w:val="00747CD6"/>
    <w:rsid w:val="00754079"/>
    <w:rsid w:val="0076147D"/>
    <w:rsid w:val="00782080"/>
    <w:rsid w:val="00786ACE"/>
    <w:rsid w:val="007A2C03"/>
    <w:rsid w:val="007A44E0"/>
    <w:rsid w:val="007B270C"/>
    <w:rsid w:val="0080332D"/>
    <w:rsid w:val="0080374F"/>
    <w:rsid w:val="00826E44"/>
    <w:rsid w:val="0085111A"/>
    <w:rsid w:val="00865977"/>
    <w:rsid w:val="008813F5"/>
    <w:rsid w:val="008823AE"/>
    <w:rsid w:val="008A628B"/>
    <w:rsid w:val="008B0088"/>
    <w:rsid w:val="008C319D"/>
    <w:rsid w:val="008C6609"/>
    <w:rsid w:val="008D4233"/>
    <w:rsid w:val="008E372D"/>
    <w:rsid w:val="008E494F"/>
    <w:rsid w:val="008E571A"/>
    <w:rsid w:val="009035AC"/>
    <w:rsid w:val="00930F4F"/>
    <w:rsid w:val="00932877"/>
    <w:rsid w:val="00946F21"/>
    <w:rsid w:val="00956B9C"/>
    <w:rsid w:val="009809DC"/>
    <w:rsid w:val="00981D63"/>
    <w:rsid w:val="00987FD9"/>
    <w:rsid w:val="009A0911"/>
    <w:rsid w:val="009A7FAA"/>
    <w:rsid w:val="009D52DD"/>
    <w:rsid w:val="009D54BA"/>
    <w:rsid w:val="009E0045"/>
    <w:rsid w:val="009E4A1C"/>
    <w:rsid w:val="00A00AD5"/>
    <w:rsid w:val="00A07DA5"/>
    <w:rsid w:val="00A155EA"/>
    <w:rsid w:val="00A20DCD"/>
    <w:rsid w:val="00A22936"/>
    <w:rsid w:val="00A37C17"/>
    <w:rsid w:val="00A40230"/>
    <w:rsid w:val="00A4361E"/>
    <w:rsid w:val="00A94938"/>
    <w:rsid w:val="00AD538F"/>
    <w:rsid w:val="00AE6AC7"/>
    <w:rsid w:val="00AF67C9"/>
    <w:rsid w:val="00B14984"/>
    <w:rsid w:val="00B22A92"/>
    <w:rsid w:val="00B40D6C"/>
    <w:rsid w:val="00B72514"/>
    <w:rsid w:val="00B80D13"/>
    <w:rsid w:val="00B83918"/>
    <w:rsid w:val="00B8621E"/>
    <w:rsid w:val="00BB3A6D"/>
    <w:rsid w:val="00BB4E9C"/>
    <w:rsid w:val="00BB7243"/>
    <w:rsid w:val="00BC1A3A"/>
    <w:rsid w:val="00BD71CB"/>
    <w:rsid w:val="00BF34E2"/>
    <w:rsid w:val="00BF3872"/>
    <w:rsid w:val="00BF6269"/>
    <w:rsid w:val="00BF7077"/>
    <w:rsid w:val="00C116D1"/>
    <w:rsid w:val="00C127F4"/>
    <w:rsid w:val="00C27738"/>
    <w:rsid w:val="00C35E3A"/>
    <w:rsid w:val="00C458B3"/>
    <w:rsid w:val="00C51407"/>
    <w:rsid w:val="00C72219"/>
    <w:rsid w:val="00CA5B8D"/>
    <w:rsid w:val="00CB27F5"/>
    <w:rsid w:val="00CC09B5"/>
    <w:rsid w:val="00CD3C0C"/>
    <w:rsid w:val="00CD41D8"/>
    <w:rsid w:val="00D316B4"/>
    <w:rsid w:val="00D31EE9"/>
    <w:rsid w:val="00D338A8"/>
    <w:rsid w:val="00D34BA8"/>
    <w:rsid w:val="00D80377"/>
    <w:rsid w:val="00D91DD1"/>
    <w:rsid w:val="00D93EC6"/>
    <w:rsid w:val="00DA1CED"/>
    <w:rsid w:val="00DC1570"/>
    <w:rsid w:val="00DF14B5"/>
    <w:rsid w:val="00DF1E82"/>
    <w:rsid w:val="00DF60B0"/>
    <w:rsid w:val="00E050DC"/>
    <w:rsid w:val="00E1351A"/>
    <w:rsid w:val="00E1353E"/>
    <w:rsid w:val="00E37535"/>
    <w:rsid w:val="00E53AD5"/>
    <w:rsid w:val="00E70A5D"/>
    <w:rsid w:val="00E83271"/>
    <w:rsid w:val="00E858C8"/>
    <w:rsid w:val="00E9053D"/>
    <w:rsid w:val="00E932EE"/>
    <w:rsid w:val="00EB6EE2"/>
    <w:rsid w:val="00EC0612"/>
    <w:rsid w:val="00EC27F7"/>
    <w:rsid w:val="00F034EA"/>
    <w:rsid w:val="00F05576"/>
    <w:rsid w:val="00F10C47"/>
    <w:rsid w:val="00F11980"/>
    <w:rsid w:val="00F15FE3"/>
    <w:rsid w:val="00F42607"/>
    <w:rsid w:val="00F606FC"/>
    <w:rsid w:val="00F73BB2"/>
    <w:rsid w:val="00F82D20"/>
    <w:rsid w:val="00F83F0F"/>
    <w:rsid w:val="00F9034B"/>
    <w:rsid w:val="00FB173F"/>
    <w:rsid w:val="00FC6B46"/>
    <w:rsid w:val="00FC7382"/>
    <w:rsid w:val="00FD1403"/>
    <w:rsid w:val="00FE4AFD"/>
    <w:rsid w:val="00FF62D0"/>
    <w:rsid w:val="51E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776A1048"/>
  <w15:docId w15:val="{B1A536FF-CD0A-4080-AD13-11DB302E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09DC"/>
    <w:pPr>
      <w:keepNext/>
      <w:outlineLvl w:val="0"/>
    </w:pPr>
    <w:rPr>
      <w:rFonts w:ascii="Tahoma" w:hAnsi="Tahoma"/>
      <w:b/>
      <w:sz w:val="18"/>
      <w:lang w:val="en-GB"/>
    </w:rPr>
  </w:style>
  <w:style w:type="paragraph" w:styleId="Heading2">
    <w:name w:val="heading 2"/>
    <w:basedOn w:val="Normal"/>
    <w:next w:val="Normal"/>
    <w:link w:val="Heading2Char"/>
    <w:qFormat/>
    <w:rsid w:val="009809DC"/>
    <w:pPr>
      <w:keepNext/>
      <w:jc w:val="center"/>
      <w:outlineLvl w:val="1"/>
    </w:pPr>
    <w:rPr>
      <w:rFonts w:ascii="Tahoma" w:hAnsi="Tahoma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3C61"/>
    <w:rPr>
      <w:color w:val="0000FF"/>
      <w:u w:val="single"/>
    </w:rPr>
  </w:style>
  <w:style w:type="paragraph" w:styleId="Header">
    <w:name w:val="header"/>
    <w:basedOn w:val="Normal"/>
    <w:rsid w:val="00EB6E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6E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55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361E"/>
    <w:rPr>
      <w:sz w:val="24"/>
      <w:szCs w:val="24"/>
      <w:lang w:eastAsia="en-US"/>
    </w:rPr>
  </w:style>
  <w:style w:type="paragraph" w:customStyle="1" w:styleId="Default">
    <w:name w:val="Default"/>
    <w:rsid w:val="008E49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paragraph" w:customStyle="1" w:styleId="hang1">
    <w:name w:val="hang1"/>
    <w:basedOn w:val="Normal"/>
    <w:rsid w:val="008E494F"/>
    <w:pPr>
      <w:spacing w:before="100" w:beforeAutospacing="1" w:after="100" w:afterAutospacing="1"/>
    </w:pPr>
    <w:rPr>
      <w:lang w:val="en-GB" w:eastAsia="en-GB"/>
    </w:rPr>
  </w:style>
  <w:style w:type="paragraph" w:customStyle="1" w:styleId="hang2">
    <w:name w:val="hang2"/>
    <w:basedOn w:val="Normal"/>
    <w:rsid w:val="008E494F"/>
    <w:pPr>
      <w:spacing w:before="100" w:beforeAutospacing="1" w:after="100" w:afterAutospacing="1"/>
    </w:pPr>
    <w:rPr>
      <w:lang w:val="en-GB" w:eastAsia="en-GB"/>
    </w:rPr>
  </w:style>
  <w:style w:type="paragraph" w:customStyle="1" w:styleId="hang3">
    <w:name w:val="hang3"/>
    <w:basedOn w:val="Normal"/>
    <w:rsid w:val="008E494F"/>
    <w:pPr>
      <w:spacing w:before="100" w:beforeAutospacing="1" w:after="100" w:afterAutospacing="1"/>
    </w:pPr>
    <w:rPr>
      <w:lang w:val="en-GB" w:eastAsia="en-GB"/>
    </w:rPr>
  </w:style>
  <w:style w:type="paragraph" w:styleId="BodyText">
    <w:name w:val="Body Text"/>
    <w:basedOn w:val="Normal"/>
    <w:link w:val="BodyTextChar"/>
    <w:unhideWhenUsed/>
    <w:rsid w:val="002233E4"/>
    <w:rPr>
      <w:rFonts w:ascii="Arial" w:hAnsi="Arial"/>
      <w:szCs w:val="32"/>
      <w:lang w:val="en-GB"/>
    </w:rPr>
  </w:style>
  <w:style w:type="character" w:customStyle="1" w:styleId="BodyTextChar">
    <w:name w:val="Body Text Char"/>
    <w:link w:val="BodyText"/>
    <w:rsid w:val="002233E4"/>
    <w:rPr>
      <w:rFonts w:ascii="Arial" w:hAnsi="Arial"/>
      <w:sz w:val="24"/>
      <w:szCs w:val="32"/>
      <w:lang w:eastAsia="en-US"/>
    </w:rPr>
  </w:style>
  <w:style w:type="character" w:customStyle="1" w:styleId="Heading1Char">
    <w:name w:val="Heading 1 Char"/>
    <w:link w:val="Heading1"/>
    <w:rsid w:val="009809DC"/>
    <w:rPr>
      <w:rFonts w:ascii="Tahoma" w:hAnsi="Tahoma"/>
      <w:b/>
      <w:sz w:val="18"/>
      <w:szCs w:val="24"/>
      <w:lang w:eastAsia="en-US"/>
    </w:rPr>
  </w:style>
  <w:style w:type="character" w:customStyle="1" w:styleId="Heading2Char">
    <w:name w:val="Heading 2 Char"/>
    <w:link w:val="Heading2"/>
    <w:rsid w:val="009809DC"/>
    <w:rPr>
      <w:rFonts w:ascii="Tahoma" w:hAnsi="Tahoma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A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hertslpc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rtslp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B6BC-FCF6-425F-AF9E-51ED7783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LOCAL PHARMACEUTICAL COMMITTEE</vt:lpstr>
    </vt:vector>
  </TitlesOfParts>
  <Company>LPC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LOCAL PHARMACEUTICAL COMMITTEE</dc:title>
  <dc:creator>LPC</dc:creator>
  <cp:lastModifiedBy>Sara Norwood</cp:lastModifiedBy>
  <cp:revision>43</cp:revision>
  <cp:lastPrinted>2019-07-11T09:37:00Z</cp:lastPrinted>
  <dcterms:created xsi:type="dcterms:W3CDTF">2015-11-05T12:22:00Z</dcterms:created>
  <dcterms:modified xsi:type="dcterms:W3CDTF">2019-07-11T10:29:00Z</dcterms:modified>
</cp:coreProperties>
</file>